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4E133" w14:textId="276DB3A2" w:rsidR="00BF4A39" w:rsidRPr="00BF4A39" w:rsidRDefault="00A8247C" w:rsidP="004F061A">
      <w:pPr>
        <w:pStyle w:val="Ttulo1"/>
        <w:tabs>
          <w:tab w:val="left" w:pos="8789"/>
          <w:tab w:val="left" w:pos="10348"/>
        </w:tabs>
        <w:rPr>
          <w:rFonts w:asciiTheme="minorHAnsi" w:hAnsiTheme="minorHAnsi" w:cstheme="minorHAnsi"/>
          <w:sz w:val="16"/>
          <w:szCs w:val="16"/>
        </w:rPr>
      </w:pPr>
      <w:commentRangeStart w:id="0"/>
      <w:commentRangeEnd w:id="0"/>
      <w:r w:rsidRPr="00BF4A39">
        <w:rPr>
          <w:rStyle w:val="Refdecomentario"/>
          <w:rFonts w:asciiTheme="minorHAnsi" w:hAnsiTheme="minorHAnsi" w:cstheme="minorHAnsi"/>
        </w:rPr>
        <w:commentReference w:id="0"/>
      </w:r>
    </w:p>
    <w:tbl>
      <w:tblPr>
        <w:tblStyle w:val="Tablaconcuadrcula"/>
        <w:tblW w:w="9782" w:type="dxa"/>
        <w:tblInd w:w="-431" w:type="dxa"/>
        <w:tblLook w:val="04A0" w:firstRow="1" w:lastRow="0" w:firstColumn="1" w:lastColumn="0" w:noHBand="0" w:noVBand="1"/>
      </w:tblPr>
      <w:tblGrid>
        <w:gridCol w:w="4821"/>
        <w:gridCol w:w="67"/>
        <w:gridCol w:w="4894"/>
      </w:tblGrid>
      <w:tr w:rsidR="00D31C46" w:rsidRPr="00AA101D" w14:paraId="280CF3AC" w14:textId="77777777" w:rsidTr="00B64634">
        <w:trPr>
          <w:trHeight w:val="467"/>
        </w:trPr>
        <w:tc>
          <w:tcPr>
            <w:tcW w:w="9782" w:type="dxa"/>
            <w:gridSpan w:val="3"/>
            <w:shd w:val="clear" w:color="auto" w:fill="D9D9D9" w:themeFill="background1" w:themeFillShade="D9"/>
          </w:tcPr>
          <w:p w14:paraId="3AD48686" w14:textId="77777777" w:rsidR="00D31C46" w:rsidRDefault="00D31C46" w:rsidP="00D31C46">
            <w:pPr>
              <w:tabs>
                <w:tab w:val="center" w:pos="4783"/>
                <w:tab w:val="left" w:pos="7576"/>
              </w:tabs>
              <w:jc w:val="center"/>
              <w:rPr>
                <w:rFonts w:cstheme="minorHAnsi"/>
                <w:sz w:val="36"/>
                <w:szCs w:val="36"/>
                <w:lang w:val="es-CR"/>
              </w:rPr>
            </w:pPr>
            <w:r>
              <w:rPr>
                <w:rFonts w:cstheme="minorHAnsi"/>
                <w:sz w:val="36"/>
                <w:szCs w:val="36"/>
                <w:lang w:val="es-CR"/>
              </w:rPr>
              <w:t>N°__________-2026</w:t>
            </w:r>
          </w:p>
          <w:p w14:paraId="331AD93E" w14:textId="00DCEC23" w:rsidR="00D31C46" w:rsidRPr="00D31C46" w:rsidRDefault="00D31C46" w:rsidP="00D31C46">
            <w:pPr>
              <w:tabs>
                <w:tab w:val="center" w:pos="4783"/>
                <w:tab w:val="left" w:pos="7576"/>
              </w:tabs>
              <w:jc w:val="center"/>
              <w:rPr>
                <w:rFonts w:cstheme="minorHAnsi"/>
                <w:sz w:val="16"/>
                <w:szCs w:val="16"/>
                <w:lang w:val="es-ES"/>
              </w:rPr>
            </w:pPr>
            <w:r w:rsidRPr="00D31C46">
              <w:rPr>
                <w:rFonts w:cstheme="minorHAnsi"/>
                <w:sz w:val="16"/>
                <w:szCs w:val="16"/>
                <w:lang w:val="es-ES"/>
              </w:rPr>
              <w:t>(Uso exclusivo de la Oficina de Contratación y Suministros)</w:t>
            </w:r>
          </w:p>
        </w:tc>
      </w:tr>
      <w:tr w:rsidR="009019C0" w:rsidRPr="00AA101D" w14:paraId="42827428" w14:textId="1BD3516A" w:rsidTr="00B64634">
        <w:trPr>
          <w:trHeight w:val="467"/>
        </w:trPr>
        <w:tc>
          <w:tcPr>
            <w:tcW w:w="9782" w:type="dxa"/>
            <w:gridSpan w:val="3"/>
            <w:shd w:val="clear" w:color="auto" w:fill="D9D9D9" w:themeFill="background1" w:themeFillShade="D9"/>
          </w:tcPr>
          <w:p w14:paraId="14E71305" w14:textId="797D126F" w:rsidR="009019C0" w:rsidRPr="002B0CC3" w:rsidRDefault="00B64634" w:rsidP="00B64634">
            <w:pPr>
              <w:tabs>
                <w:tab w:val="center" w:pos="4783"/>
                <w:tab w:val="left" w:pos="7576"/>
              </w:tabs>
              <w:rPr>
                <w:rFonts w:cstheme="minorHAnsi"/>
                <w:sz w:val="32"/>
                <w:szCs w:val="32"/>
                <w:lang w:val="es-ES"/>
              </w:rPr>
            </w:pPr>
            <w:r>
              <w:rPr>
                <w:rFonts w:cstheme="minorHAnsi"/>
                <w:b/>
                <w:sz w:val="32"/>
                <w:szCs w:val="32"/>
                <w:lang w:val="es-ES"/>
              </w:rPr>
              <w:tab/>
            </w:r>
            <w:r w:rsidR="008F2944" w:rsidRPr="002B0CC3">
              <w:rPr>
                <w:rFonts w:cstheme="minorHAnsi"/>
                <w:b/>
                <w:sz w:val="32"/>
                <w:szCs w:val="32"/>
                <w:lang w:val="es-ES"/>
              </w:rPr>
              <w:t>DECISIÓN INICIAL</w:t>
            </w:r>
            <w:r w:rsidR="00DE5681">
              <w:rPr>
                <w:rFonts w:cstheme="minorHAnsi"/>
                <w:b/>
                <w:sz w:val="32"/>
                <w:szCs w:val="32"/>
                <w:lang w:val="es-ES"/>
              </w:rPr>
              <w:t>-BIENES Y SERVICIOS</w:t>
            </w:r>
            <w:r>
              <w:rPr>
                <w:rFonts w:cstheme="minorHAnsi"/>
                <w:b/>
                <w:sz w:val="32"/>
                <w:szCs w:val="32"/>
                <w:lang w:val="es-ES"/>
              </w:rPr>
              <w:tab/>
            </w:r>
          </w:p>
        </w:tc>
      </w:tr>
      <w:tr w:rsidR="009019C0" w:rsidRPr="00A24504" w14:paraId="0F38CD5A" w14:textId="77777777" w:rsidTr="002B0CC3">
        <w:trPr>
          <w:trHeight w:val="400"/>
        </w:trPr>
        <w:tc>
          <w:tcPr>
            <w:tcW w:w="4888" w:type="dxa"/>
            <w:gridSpan w:val="2"/>
          </w:tcPr>
          <w:p w14:paraId="7C8DC1A7" w14:textId="7477C9CD" w:rsidR="009019C0" w:rsidRPr="004D0947" w:rsidRDefault="009019C0" w:rsidP="001F0D8F">
            <w:pPr>
              <w:rPr>
                <w:rFonts w:cstheme="minorHAnsi"/>
                <w:b/>
                <w:lang w:val="es-ES"/>
              </w:rPr>
            </w:pPr>
            <w:commentRangeStart w:id="1"/>
            <w:r w:rsidRPr="004D0947">
              <w:rPr>
                <w:rFonts w:cstheme="minorHAnsi"/>
                <w:lang w:val="es-ES"/>
              </w:rPr>
              <w:t xml:space="preserve">Fecha: </w:t>
            </w:r>
            <w:commentRangeEnd w:id="1"/>
            <w:r w:rsidR="00A8247C">
              <w:rPr>
                <w:rStyle w:val="Refdecomentario"/>
                <w:rFonts w:cstheme="minorHAnsi"/>
                <w:sz w:val="22"/>
                <w:szCs w:val="22"/>
                <w:lang w:val="es-ES"/>
              </w:rPr>
              <w:commentReference w:id="1"/>
            </w:r>
            <w:r w:rsidR="009E7599">
              <w:rPr>
                <w:rFonts w:cstheme="minorHAnsi"/>
                <w:lang w:val="es-ES"/>
              </w:rPr>
              <w:fldChar w:fldCharType="begin"/>
            </w:r>
            <w:r w:rsidR="009E7599">
              <w:rPr>
                <w:rFonts w:cstheme="minorHAnsi"/>
                <w:lang w:val="es-ES"/>
              </w:rPr>
              <w:instrText xml:space="preserve"> TIME \@ "d' de 'MMMM' de 'yyyy" </w:instrText>
            </w:r>
            <w:r w:rsidR="009E7599">
              <w:rPr>
                <w:rFonts w:cstheme="minorHAnsi"/>
                <w:lang w:val="es-ES"/>
              </w:rPr>
              <w:fldChar w:fldCharType="separate"/>
            </w:r>
            <w:r w:rsidR="00AA101D">
              <w:rPr>
                <w:rFonts w:cstheme="minorHAnsi"/>
                <w:noProof/>
                <w:lang w:val="es-ES"/>
              </w:rPr>
              <w:t>28 de mayo de 2026</w:t>
            </w:r>
            <w:r w:rsidR="009E7599">
              <w:rPr>
                <w:rFonts w:cstheme="minorHAnsi"/>
                <w:lang w:val="es-ES"/>
              </w:rPr>
              <w:fldChar w:fldCharType="end"/>
            </w:r>
          </w:p>
        </w:tc>
        <w:tc>
          <w:tcPr>
            <w:tcW w:w="4894" w:type="dxa"/>
          </w:tcPr>
          <w:p w14:paraId="654B278A" w14:textId="51DB0243" w:rsidR="009019C0" w:rsidRPr="004D0947" w:rsidRDefault="009019C0" w:rsidP="00022EE0">
            <w:pPr>
              <w:rPr>
                <w:rFonts w:cstheme="minorHAnsi"/>
                <w:lang w:val="es-ES"/>
              </w:rPr>
            </w:pPr>
            <w:commentRangeStart w:id="3"/>
            <w:proofErr w:type="spellStart"/>
            <w:r w:rsidRPr="004D0947">
              <w:rPr>
                <w:rFonts w:cstheme="minorHAnsi"/>
                <w:lang w:val="es-ES"/>
              </w:rPr>
              <w:t>N°</w:t>
            </w:r>
            <w:proofErr w:type="spellEnd"/>
            <w:r w:rsidRPr="004D0947">
              <w:rPr>
                <w:rFonts w:cstheme="minorHAnsi"/>
                <w:lang w:val="es-ES"/>
              </w:rPr>
              <w:t xml:space="preserve"> de oficio: </w:t>
            </w:r>
            <w:commentRangeEnd w:id="3"/>
            <w:r w:rsidR="00A8247C" w:rsidRPr="004D0947">
              <w:rPr>
                <w:rStyle w:val="Refdecomentario"/>
                <w:rFonts w:cstheme="minorHAnsi"/>
                <w:sz w:val="22"/>
                <w:szCs w:val="22"/>
                <w:lang w:val="es-ES"/>
              </w:rPr>
              <w:commentReference w:id="3"/>
            </w:r>
          </w:p>
        </w:tc>
      </w:tr>
      <w:tr w:rsidR="00997C91" w:rsidRPr="00A24504" w14:paraId="055FDC31" w14:textId="105F8982" w:rsidTr="002B0CC3">
        <w:trPr>
          <w:trHeight w:val="364"/>
        </w:trPr>
        <w:tc>
          <w:tcPr>
            <w:tcW w:w="9782" w:type="dxa"/>
            <w:gridSpan w:val="3"/>
          </w:tcPr>
          <w:p w14:paraId="3C2AF37A" w14:textId="7571F7E9" w:rsidR="00997C91" w:rsidRPr="00A24504" w:rsidRDefault="00997C91" w:rsidP="001F0D8F">
            <w:pPr>
              <w:rPr>
                <w:rFonts w:cstheme="minorHAnsi"/>
                <w:lang w:val="es-ES"/>
              </w:rPr>
            </w:pPr>
            <w:commentRangeStart w:id="4"/>
            <w:r w:rsidRPr="00A24504">
              <w:rPr>
                <w:rFonts w:cstheme="minorHAnsi"/>
                <w:lang w:val="es-ES"/>
              </w:rPr>
              <w:t>Dependencia solicitante:</w:t>
            </w:r>
            <w:commentRangeEnd w:id="4"/>
            <w:r w:rsidR="00A8247C" w:rsidRPr="00A24504">
              <w:rPr>
                <w:rStyle w:val="Refdecomentario"/>
                <w:rFonts w:cstheme="minorHAnsi"/>
                <w:sz w:val="22"/>
                <w:szCs w:val="22"/>
                <w:lang w:val="es-ES"/>
              </w:rPr>
              <w:commentReference w:id="4"/>
            </w:r>
          </w:p>
        </w:tc>
      </w:tr>
      <w:tr w:rsidR="003C7203" w:rsidRPr="00A24504" w14:paraId="0BD9A5AA" w14:textId="43473CBD" w:rsidTr="002B0CC3">
        <w:trPr>
          <w:trHeight w:val="412"/>
        </w:trPr>
        <w:tc>
          <w:tcPr>
            <w:tcW w:w="4821" w:type="dxa"/>
          </w:tcPr>
          <w:p w14:paraId="19227A71" w14:textId="17CE3CE3" w:rsidR="003C7203" w:rsidRPr="00A24504" w:rsidRDefault="003C7203" w:rsidP="0091141B">
            <w:pPr>
              <w:rPr>
                <w:rFonts w:cstheme="minorHAnsi"/>
                <w:lang w:val="es-ES"/>
              </w:rPr>
            </w:pPr>
            <w:r w:rsidRPr="00A24504">
              <w:rPr>
                <w:rFonts w:cstheme="minorHAnsi"/>
                <w:lang w:val="es-ES"/>
              </w:rPr>
              <w:t>Programa presupuestario:</w:t>
            </w:r>
            <w:r w:rsidR="00F669AB">
              <w:rPr>
                <w:rFonts w:cstheme="minorHAnsi"/>
                <w:lang w:val="es-ES"/>
              </w:rPr>
              <w:t xml:space="preserve"> </w:t>
            </w:r>
            <w:r w:rsidR="00F669AB" w:rsidRPr="004D5718">
              <w:rPr>
                <w:rFonts w:ascii="Calibri" w:hAnsi="Calibri" w:cs="Calibri"/>
                <w:color w:val="000000"/>
                <w:lang w:val="es-CR" w:eastAsia="es-CR"/>
              </w:rPr>
              <w:t>___-___-____</w:t>
            </w:r>
          </w:p>
        </w:tc>
        <w:tc>
          <w:tcPr>
            <w:tcW w:w="4961" w:type="dxa"/>
            <w:gridSpan w:val="2"/>
          </w:tcPr>
          <w:p w14:paraId="1EF1FDE5" w14:textId="5E029553" w:rsidR="003C7203" w:rsidRPr="00A24504" w:rsidRDefault="003C7203" w:rsidP="0091141B">
            <w:pPr>
              <w:rPr>
                <w:rFonts w:cstheme="minorHAnsi"/>
                <w:lang w:val="es-ES"/>
              </w:rPr>
            </w:pPr>
            <w:r w:rsidRPr="00A24504">
              <w:rPr>
                <w:rFonts w:cstheme="minorHAnsi"/>
                <w:lang w:val="es-ES"/>
              </w:rPr>
              <w:t xml:space="preserve">Partida presupuestaria: </w:t>
            </w:r>
            <w:r w:rsidR="00F669AB" w:rsidRPr="004D5718">
              <w:rPr>
                <w:rFonts w:ascii="Calibri" w:hAnsi="Calibri" w:cs="Calibri"/>
                <w:color w:val="000000"/>
                <w:lang w:val="es-CR" w:eastAsia="es-CR"/>
              </w:rPr>
              <w:t>___-___-____</w:t>
            </w:r>
          </w:p>
        </w:tc>
      </w:tr>
      <w:tr w:rsidR="001F0D8F" w:rsidRPr="00AA101D" w14:paraId="3BA60657" w14:textId="77777777" w:rsidTr="002B0CC3">
        <w:trPr>
          <w:trHeight w:val="431"/>
        </w:trPr>
        <w:tc>
          <w:tcPr>
            <w:tcW w:w="9782" w:type="dxa"/>
            <w:gridSpan w:val="3"/>
          </w:tcPr>
          <w:p w14:paraId="37B52700" w14:textId="1F1801F3" w:rsidR="001F0D8F" w:rsidRPr="00A24504" w:rsidRDefault="00064D73" w:rsidP="001F0D8F">
            <w:pPr>
              <w:rPr>
                <w:rFonts w:cstheme="minorHAnsi"/>
                <w:lang w:val="es-ES"/>
              </w:rPr>
            </w:pPr>
            <w:commentRangeStart w:id="5"/>
            <w:r>
              <w:rPr>
                <w:rFonts w:cstheme="minorHAnsi"/>
                <w:lang w:val="es-ES"/>
              </w:rPr>
              <w:t>Administrador</w:t>
            </w:r>
            <w:r w:rsidR="00294880" w:rsidRPr="00A24504">
              <w:rPr>
                <w:rFonts w:cstheme="minorHAnsi"/>
                <w:lang w:val="es-ES"/>
              </w:rPr>
              <w:t xml:space="preserve"> de la contratación</w:t>
            </w:r>
            <w:r w:rsidR="00527C50">
              <w:rPr>
                <w:rFonts w:cstheme="minorHAnsi"/>
                <w:lang w:val="es-ES"/>
              </w:rPr>
              <w:t xml:space="preserve"> </w:t>
            </w:r>
            <w:commentRangeEnd w:id="5"/>
            <w:r w:rsidR="00A8247C">
              <w:rPr>
                <w:rStyle w:val="Refdecomentario"/>
                <w:rFonts w:cstheme="minorHAnsi"/>
                <w:sz w:val="22"/>
                <w:szCs w:val="22"/>
                <w:lang w:val="es-ES"/>
              </w:rPr>
              <w:commentReference w:id="5"/>
            </w:r>
            <w:r w:rsidR="00527C50">
              <w:rPr>
                <w:rFonts w:cstheme="minorHAnsi"/>
                <w:lang w:val="es-ES"/>
              </w:rPr>
              <w:t>(responsable)</w:t>
            </w:r>
            <w:r w:rsidR="003C7203" w:rsidRPr="00A24504">
              <w:rPr>
                <w:rFonts w:cstheme="minorHAnsi"/>
                <w:lang w:val="es-ES"/>
              </w:rPr>
              <w:t>:</w:t>
            </w:r>
          </w:p>
        </w:tc>
      </w:tr>
      <w:tr w:rsidR="00294880" w:rsidRPr="00AA101D" w14:paraId="29AA5A7F" w14:textId="622929AB" w:rsidTr="002B0CC3">
        <w:trPr>
          <w:trHeight w:val="396"/>
        </w:trPr>
        <w:tc>
          <w:tcPr>
            <w:tcW w:w="4821" w:type="dxa"/>
            <w:tcBorders>
              <w:bottom w:val="single" w:sz="4" w:space="0" w:color="auto"/>
            </w:tcBorders>
          </w:tcPr>
          <w:p w14:paraId="6B4DFB30" w14:textId="71322C31" w:rsidR="00294880" w:rsidRPr="00A24504" w:rsidRDefault="00294880" w:rsidP="001F0D8F">
            <w:pPr>
              <w:rPr>
                <w:rFonts w:cstheme="minorHAnsi"/>
                <w:lang w:val="es-ES"/>
              </w:rPr>
            </w:pPr>
            <w:commentRangeStart w:id="6"/>
            <w:r w:rsidRPr="00A24504">
              <w:rPr>
                <w:rFonts w:cstheme="minorHAnsi"/>
                <w:lang w:val="es-ES"/>
              </w:rPr>
              <w:t>Teléfono</w:t>
            </w:r>
            <w:r w:rsidR="00D103A5" w:rsidRPr="00A24504">
              <w:rPr>
                <w:rFonts w:cstheme="minorHAnsi"/>
                <w:lang w:val="es-ES"/>
              </w:rPr>
              <w:t xml:space="preserve"> o extensión</w:t>
            </w:r>
            <w:r w:rsidRPr="00A24504">
              <w:rPr>
                <w:rFonts w:cstheme="minorHAnsi"/>
                <w:lang w:val="es-ES"/>
              </w:rPr>
              <w:t>:</w:t>
            </w:r>
            <w:commentRangeEnd w:id="6"/>
            <w:r w:rsidR="007A3BAC" w:rsidRPr="00A24504">
              <w:rPr>
                <w:rStyle w:val="Refdecomentario"/>
                <w:rFonts w:cstheme="minorHAnsi"/>
                <w:sz w:val="22"/>
                <w:szCs w:val="22"/>
                <w:lang w:val="es-ES"/>
              </w:rPr>
              <w:commentReference w:id="6"/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14:paraId="60306148" w14:textId="314742CB" w:rsidR="00294880" w:rsidRPr="00A24504" w:rsidRDefault="00294880" w:rsidP="00294880">
            <w:pPr>
              <w:rPr>
                <w:rFonts w:cstheme="minorHAnsi"/>
                <w:lang w:val="es-ES"/>
              </w:rPr>
            </w:pPr>
            <w:r w:rsidRPr="00A24504">
              <w:rPr>
                <w:rFonts w:cstheme="minorHAnsi"/>
                <w:lang w:val="es-ES"/>
              </w:rPr>
              <w:t>Correo electrónico</w:t>
            </w:r>
            <w:commentRangeStart w:id="7"/>
            <w:commentRangeEnd w:id="7"/>
            <w:r w:rsidR="00595B4D" w:rsidRPr="00A24504">
              <w:rPr>
                <w:rStyle w:val="Refdecomentario"/>
                <w:rFonts w:cstheme="minorHAnsi"/>
                <w:sz w:val="22"/>
                <w:szCs w:val="22"/>
                <w:lang w:val="es-ES"/>
              </w:rPr>
              <w:commentReference w:id="7"/>
            </w:r>
            <w:r w:rsidRPr="00A24504">
              <w:rPr>
                <w:rFonts w:cstheme="minorHAnsi"/>
                <w:lang w:val="es-ES"/>
              </w:rPr>
              <w:t>:</w:t>
            </w:r>
            <w:r w:rsidR="00232F84" w:rsidRPr="00A24504">
              <w:rPr>
                <w:rFonts w:cstheme="minorHAnsi"/>
                <w:lang w:val="es-ES"/>
              </w:rPr>
              <w:t xml:space="preserve">  </w:t>
            </w:r>
            <w:r w:rsidR="002B0CC3">
              <w:rPr>
                <w:rFonts w:cstheme="minorHAnsi"/>
                <w:lang w:val="es-ES"/>
              </w:rPr>
              <w:t xml:space="preserve">     </w:t>
            </w:r>
            <w:r w:rsidR="00232F84" w:rsidRPr="00A24504">
              <w:rPr>
                <w:rFonts w:cstheme="minorHAnsi"/>
                <w:lang w:val="es-ES"/>
              </w:rPr>
              <w:t xml:space="preserve">   </w:t>
            </w:r>
            <w:r w:rsidR="000768F6">
              <w:rPr>
                <w:rFonts w:cstheme="minorHAnsi"/>
                <w:lang w:val="es-ES"/>
              </w:rPr>
              <w:t xml:space="preserve">       </w:t>
            </w:r>
            <w:r w:rsidR="00232F84" w:rsidRPr="00A24504">
              <w:rPr>
                <w:rFonts w:cstheme="minorHAnsi"/>
                <w:lang w:val="es-ES"/>
              </w:rPr>
              <w:t>@uned.ac.cr</w:t>
            </w:r>
          </w:p>
        </w:tc>
      </w:tr>
      <w:tr w:rsidR="00813890" w:rsidRPr="00AA101D" w14:paraId="5952D105" w14:textId="346D4A5D" w:rsidTr="00B1530C">
        <w:trPr>
          <w:trHeight w:val="487"/>
        </w:trPr>
        <w:tc>
          <w:tcPr>
            <w:tcW w:w="4821" w:type="dxa"/>
            <w:shd w:val="pct12" w:color="auto" w:fill="auto"/>
          </w:tcPr>
          <w:p w14:paraId="7CA822FA" w14:textId="403DB195" w:rsidR="00813890" w:rsidRPr="00A24504" w:rsidRDefault="00813890" w:rsidP="00813890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commentRangeStart w:id="8"/>
            <w:r w:rsidRPr="00A24504">
              <w:rPr>
                <w:rFonts w:cstheme="minorHAnsi"/>
                <w:b/>
                <w:bCs/>
                <w:lang w:val="es-ES"/>
              </w:rPr>
              <w:t xml:space="preserve">Contrato prorrogable </w:t>
            </w:r>
            <w:r w:rsidR="006D4AC0">
              <w:rPr>
                <w:rFonts w:cstheme="minorHAnsi"/>
                <w:b/>
                <w:bCs/>
                <w:lang w:val="es-ES"/>
              </w:rPr>
              <w:t>y/</w:t>
            </w:r>
            <w:r w:rsidRPr="00A24504">
              <w:rPr>
                <w:rFonts w:cstheme="minorHAnsi"/>
                <w:b/>
                <w:bCs/>
                <w:lang w:val="es-ES"/>
              </w:rPr>
              <w:t>o por demanda</w:t>
            </w:r>
            <w:commentRangeEnd w:id="8"/>
            <w:r w:rsidR="001C500E" w:rsidRPr="00A24504">
              <w:rPr>
                <w:rStyle w:val="Refdecomentario"/>
                <w:rFonts w:cstheme="minorHAnsi"/>
                <w:b/>
                <w:bCs/>
                <w:sz w:val="22"/>
                <w:szCs w:val="22"/>
                <w:lang w:val="es-ES"/>
              </w:rPr>
              <w:commentReference w:id="8"/>
            </w:r>
          </w:p>
        </w:tc>
        <w:tc>
          <w:tcPr>
            <w:tcW w:w="4961" w:type="dxa"/>
            <w:gridSpan w:val="2"/>
            <w:shd w:val="pct12" w:color="auto" w:fill="auto"/>
          </w:tcPr>
          <w:p w14:paraId="5FCA9F7C" w14:textId="5A31AB77" w:rsidR="00813890" w:rsidRPr="00A24504" w:rsidRDefault="00813890" w:rsidP="00813890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commentRangeStart w:id="9"/>
            <w:r w:rsidRPr="00A24504">
              <w:rPr>
                <w:rFonts w:cstheme="minorHAnsi"/>
                <w:b/>
                <w:bCs/>
                <w:lang w:val="es-ES"/>
              </w:rPr>
              <w:t xml:space="preserve">Contratos no sujetos a </w:t>
            </w:r>
            <w:r w:rsidR="00B4560A" w:rsidRPr="00A24504">
              <w:rPr>
                <w:rFonts w:cstheme="minorHAnsi"/>
                <w:b/>
                <w:bCs/>
                <w:lang w:val="es-ES"/>
              </w:rPr>
              <w:t>prórroga o</w:t>
            </w:r>
            <w:r w:rsidRPr="00A24504">
              <w:rPr>
                <w:rFonts w:cstheme="minorHAnsi"/>
                <w:b/>
                <w:bCs/>
                <w:lang w:val="es-ES"/>
              </w:rPr>
              <w:t xml:space="preserve"> por cantidad definida</w:t>
            </w:r>
            <w:commentRangeEnd w:id="9"/>
            <w:r w:rsidR="00F309E2" w:rsidRPr="00A24504">
              <w:rPr>
                <w:rStyle w:val="Refdecomentario"/>
                <w:rFonts w:cstheme="minorHAnsi"/>
                <w:b/>
                <w:bCs/>
                <w:sz w:val="22"/>
                <w:szCs w:val="22"/>
                <w:lang w:val="es-ES"/>
              </w:rPr>
              <w:commentReference w:id="9"/>
            </w:r>
          </w:p>
        </w:tc>
      </w:tr>
      <w:tr w:rsidR="00761183" w:rsidRPr="00A24504" w14:paraId="7B7CD46A" w14:textId="77777777" w:rsidTr="00CF54C9">
        <w:trPr>
          <w:trHeight w:val="284"/>
        </w:trPr>
        <w:tc>
          <w:tcPr>
            <w:tcW w:w="4821" w:type="dxa"/>
          </w:tcPr>
          <w:p w14:paraId="28E2723B" w14:textId="00CE63B9" w:rsidR="00761183" w:rsidRPr="00A24504" w:rsidRDefault="009E4FFE" w:rsidP="00813890">
            <w:pPr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 xml:space="preserve">Contratación por </w:t>
            </w:r>
            <w:commentRangeStart w:id="10"/>
            <w:r>
              <w:rPr>
                <w:rFonts w:cstheme="minorHAnsi"/>
                <w:lang w:val="es-ES"/>
              </w:rPr>
              <w:t>demanda</w:t>
            </w:r>
            <w:commentRangeEnd w:id="10"/>
            <w:r w:rsidR="00775D00" w:rsidRPr="00A24504">
              <w:rPr>
                <w:rStyle w:val="Refdecomentario"/>
                <w:rFonts w:cstheme="minorHAnsi"/>
                <w:sz w:val="22"/>
                <w:szCs w:val="22"/>
                <w:lang w:val="es-ES"/>
              </w:rPr>
              <w:commentReference w:id="10"/>
            </w:r>
            <w:r w:rsidR="00363B0C" w:rsidRPr="00A24504">
              <w:rPr>
                <w:rFonts w:cstheme="minorHAnsi"/>
                <w:lang w:val="es-ES"/>
              </w:rPr>
              <w:t xml:space="preserve">: </w:t>
            </w:r>
            <w:sdt>
              <w:sdtPr>
                <w:rPr>
                  <w:rFonts w:cstheme="minorHAnsi"/>
                  <w:lang w:val="es-ES"/>
                </w:rPr>
                <w:id w:val="-1743707760"/>
                <w:placeholder>
                  <w:docPart w:val="FB15AEBA0E0A424593DFE3E3EBE28689"/>
                </w:placeholder>
                <w:dropDownList>
                  <w:listItem w:value="Elija un elemento."/>
                  <w:listItem w:displayText="Si" w:value="Si"/>
                  <w:listItem w:displayText="No" w:value="No"/>
                </w:dropDownList>
              </w:sdtPr>
              <w:sdtEndPr/>
              <w:sdtContent>
                <w:r w:rsidR="000F0848">
                  <w:rPr>
                    <w:rFonts w:cstheme="minorHAnsi"/>
                    <w:lang w:val="es-ES"/>
                  </w:rPr>
                  <w:t>No</w:t>
                </w:r>
              </w:sdtContent>
            </w:sdt>
          </w:p>
        </w:tc>
        <w:tc>
          <w:tcPr>
            <w:tcW w:w="4961" w:type="dxa"/>
            <w:gridSpan w:val="2"/>
            <w:vMerge w:val="restart"/>
            <w:vAlign w:val="center"/>
          </w:tcPr>
          <w:p w14:paraId="29D341CD" w14:textId="77777777" w:rsidR="00761183" w:rsidRDefault="00761183" w:rsidP="00232F84">
            <w:pPr>
              <w:rPr>
                <w:rFonts w:cstheme="minorHAnsi"/>
                <w:b/>
                <w:sz w:val="28"/>
                <w:lang w:val="es-ES"/>
              </w:rPr>
            </w:pPr>
            <w:commentRangeStart w:id="11"/>
            <w:r w:rsidRPr="003B6B07">
              <w:rPr>
                <w:rFonts w:cstheme="minorHAnsi"/>
                <w:b/>
                <w:sz w:val="28"/>
                <w:lang w:val="es-ES"/>
              </w:rPr>
              <w:t xml:space="preserve">Estimado total: </w:t>
            </w:r>
          </w:p>
          <w:p w14:paraId="1244FBCE" w14:textId="1584FC64" w:rsidR="00761183" w:rsidRPr="003B6B07" w:rsidRDefault="00761183" w:rsidP="00232F84">
            <w:pPr>
              <w:rPr>
                <w:rFonts w:cstheme="minorHAnsi"/>
                <w:b/>
                <w:sz w:val="28"/>
                <w:lang w:val="es-ES"/>
              </w:rPr>
            </w:pPr>
            <w:r w:rsidRPr="003B6B07">
              <w:rPr>
                <w:rFonts w:cstheme="minorHAnsi"/>
                <w:b/>
                <w:sz w:val="28"/>
                <w:lang w:val="es-ES"/>
              </w:rPr>
              <w:t>¢</w:t>
            </w:r>
            <w:commentRangeEnd w:id="11"/>
            <w:r w:rsidR="00775D00" w:rsidRPr="003B6B07">
              <w:rPr>
                <w:rStyle w:val="Refdecomentario"/>
                <w:rFonts w:cstheme="minorHAnsi"/>
                <w:b/>
                <w:sz w:val="28"/>
                <w:szCs w:val="22"/>
                <w:lang w:val="es-ES"/>
              </w:rPr>
              <w:commentReference w:id="11"/>
            </w:r>
          </w:p>
        </w:tc>
      </w:tr>
      <w:tr w:rsidR="00761183" w:rsidRPr="00A24504" w14:paraId="1A915DAD" w14:textId="77777777" w:rsidTr="00CF54C9">
        <w:trPr>
          <w:trHeight w:val="284"/>
        </w:trPr>
        <w:tc>
          <w:tcPr>
            <w:tcW w:w="4821" w:type="dxa"/>
          </w:tcPr>
          <w:p w14:paraId="7600CA93" w14:textId="13C675E5" w:rsidR="00761183" w:rsidRPr="00A24504" w:rsidRDefault="00761183" w:rsidP="00813890">
            <w:pPr>
              <w:rPr>
                <w:rFonts w:cstheme="minorHAnsi"/>
                <w:lang w:val="es-ES"/>
              </w:rPr>
            </w:pPr>
            <w:r w:rsidRPr="00A24504">
              <w:rPr>
                <w:rFonts w:cstheme="minorHAnsi"/>
                <w:lang w:val="es-ES"/>
              </w:rPr>
              <w:t xml:space="preserve">Contratación </w:t>
            </w:r>
            <w:commentRangeStart w:id="12"/>
            <w:r w:rsidRPr="00A24504">
              <w:rPr>
                <w:rFonts w:cstheme="minorHAnsi"/>
                <w:lang w:val="es-ES"/>
              </w:rPr>
              <w:t>prorrogable</w:t>
            </w:r>
            <w:commentRangeEnd w:id="12"/>
            <w:r w:rsidR="00775D00" w:rsidRPr="00A24504">
              <w:rPr>
                <w:rStyle w:val="Refdecomentario"/>
                <w:rFonts w:cstheme="minorHAnsi"/>
                <w:sz w:val="22"/>
                <w:szCs w:val="22"/>
                <w:lang w:val="es-ES"/>
              </w:rPr>
              <w:commentReference w:id="12"/>
            </w:r>
            <w:r w:rsidRPr="00A24504">
              <w:rPr>
                <w:rFonts w:cstheme="minorHAnsi"/>
                <w:lang w:val="es-ES"/>
              </w:rPr>
              <w:t xml:space="preserve">: </w:t>
            </w:r>
            <w:sdt>
              <w:sdtPr>
                <w:rPr>
                  <w:rFonts w:cstheme="minorHAnsi"/>
                  <w:lang w:val="es-ES"/>
                </w:rPr>
                <w:id w:val="2123647067"/>
                <w:placeholder>
                  <w:docPart w:val="E49C7EE1CF1A4F9CBDCD864F1F8208CE"/>
                </w:placeholder>
                <w:dropDownList>
                  <w:listItem w:value="Elija un elemento."/>
                  <w:listItem w:displayText="Si" w:value="Si"/>
                  <w:listItem w:displayText="No" w:value="No"/>
                </w:dropDownList>
              </w:sdtPr>
              <w:sdtEndPr/>
              <w:sdtContent>
                <w:r w:rsidR="00CF27E4">
                  <w:rPr>
                    <w:rFonts w:cstheme="minorHAnsi"/>
                    <w:lang w:val="es-ES"/>
                  </w:rPr>
                  <w:t>No</w:t>
                </w:r>
              </w:sdtContent>
            </w:sdt>
          </w:p>
        </w:tc>
        <w:tc>
          <w:tcPr>
            <w:tcW w:w="4961" w:type="dxa"/>
            <w:gridSpan w:val="2"/>
            <w:vMerge/>
            <w:vAlign w:val="center"/>
          </w:tcPr>
          <w:p w14:paraId="17686257" w14:textId="449CF6E0" w:rsidR="00761183" w:rsidRPr="003B6B07" w:rsidRDefault="00761183" w:rsidP="00232F84">
            <w:pPr>
              <w:rPr>
                <w:rFonts w:cstheme="minorHAnsi"/>
                <w:b/>
                <w:sz w:val="28"/>
                <w:lang w:val="es-ES"/>
              </w:rPr>
            </w:pPr>
          </w:p>
        </w:tc>
      </w:tr>
      <w:tr w:rsidR="00761183" w:rsidRPr="00AA101D" w14:paraId="1A49FF37" w14:textId="77777777" w:rsidTr="00CF54C9">
        <w:trPr>
          <w:trHeight w:val="284"/>
        </w:trPr>
        <w:tc>
          <w:tcPr>
            <w:tcW w:w="4821" w:type="dxa"/>
          </w:tcPr>
          <w:p w14:paraId="4B96E8DA" w14:textId="12C2F108" w:rsidR="00761183" w:rsidRPr="00A24504" w:rsidRDefault="00761183" w:rsidP="00813890">
            <w:pPr>
              <w:rPr>
                <w:rFonts w:cstheme="minorHAnsi"/>
                <w:lang w:val="es-ES"/>
              </w:rPr>
            </w:pPr>
            <w:r w:rsidRPr="00A24504">
              <w:rPr>
                <w:rFonts w:cstheme="minorHAnsi"/>
                <w:lang w:val="es-ES"/>
              </w:rPr>
              <w:t xml:space="preserve">Cantidad de </w:t>
            </w:r>
            <w:commentRangeStart w:id="13"/>
            <w:r w:rsidRPr="00A24504">
              <w:rPr>
                <w:rFonts w:cstheme="minorHAnsi"/>
                <w:lang w:val="es-ES"/>
              </w:rPr>
              <w:t>años a prorrogar</w:t>
            </w:r>
            <w:commentRangeEnd w:id="13"/>
            <w:r w:rsidR="00170594" w:rsidRPr="00A24504">
              <w:rPr>
                <w:rStyle w:val="Refdecomentario"/>
                <w:rFonts w:cstheme="minorHAnsi"/>
                <w:sz w:val="22"/>
                <w:szCs w:val="22"/>
                <w:lang w:val="es-ES"/>
              </w:rPr>
              <w:commentReference w:id="13"/>
            </w:r>
            <w:r w:rsidRPr="00A24504">
              <w:rPr>
                <w:rFonts w:cstheme="minorHAnsi"/>
                <w:lang w:val="es-ES"/>
              </w:rPr>
              <w:t>:</w:t>
            </w:r>
            <w:sdt>
              <w:sdtPr>
                <w:rPr>
                  <w:rFonts w:cstheme="minorHAnsi"/>
                  <w:lang w:val="es-ES"/>
                </w:rPr>
                <w:id w:val="-652446323"/>
                <w:placeholder>
                  <w:docPart w:val="AF98EF34582D4BBFABCD4D3647EB44EE"/>
                </w:placeholder>
                <w:dropDownList>
                  <w:listItem w:value="Elija un elemento."/>
                  <w:listItem w:displayText="N/A" w:value="N/A"/>
                  <w:listItem w:displayText="1 Año" w:value="1 Año"/>
                  <w:listItem w:displayText="2 Años" w:value="2 Años"/>
                  <w:listItem w:displayText="3 Años " w:value="3 Años "/>
                  <w:listItem w:displayText="4 Años " w:value="4 Años "/>
                </w:dropDownList>
              </w:sdtPr>
              <w:sdtEndPr/>
              <w:sdtContent>
                <w:r w:rsidR="00A91E92">
                  <w:rPr>
                    <w:rFonts w:cstheme="minorHAnsi"/>
                    <w:lang w:val="es-ES"/>
                  </w:rPr>
                  <w:t>N/A</w:t>
                </w:r>
              </w:sdtContent>
            </w:sdt>
          </w:p>
        </w:tc>
        <w:tc>
          <w:tcPr>
            <w:tcW w:w="4961" w:type="dxa"/>
            <w:gridSpan w:val="2"/>
            <w:vMerge/>
          </w:tcPr>
          <w:p w14:paraId="776FE250" w14:textId="6C854CEA" w:rsidR="00761183" w:rsidRPr="00A24504" w:rsidRDefault="00761183" w:rsidP="00BC3619">
            <w:pPr>
              <w:rPr>
                <w:rFonts w:cstheme="minorHAnsi"/>
                <w:lang w:val="es-ES"/>
              </w:rPr>
            </w:pPr>
          </w:p>
        </w:tc>
      </w:tr>
      <w:tr w:rsidR="00761183" w:rsidRPr="008F2FE9" w14:paraId="46A31E8F" w14:textId="77777777" w:rsidTr="00CF54C9">
        <w:trPr>
          <w:trHeight w:val="284"/>
        </w:trPr>
        <w:tc>
          <w:tcPr>
            <w:tcW w:w="4821" w:type="dxa"/>
          </w:tcPr>
          <w:p w14:paraId="3327F9DE" w14:textId="6B852BA0" w:rsidR="00761183" w:rsidRPr="00A24504" w:rsidRDefault="00761183" w:rsidP="00BC3619">
            <w:pPr>
              <w:rPr>
                <w:rFonts w:cstheme="minorHAnsi"/>
                <w:lang w:val="es-ES"/>
              </w:rPr>
            </w:pPr>
            <w:r w:rsidRPr="00A24504">
              <w:rPr>
                <w:rFonts w:cstheme="minorHAnsi"/>
                <w:lang w:val="es-ES"/>
              </w:rPr>
              <w:t xml:space="preserve">Estimado </w:t>
            </w:r>
            <w:commentRangeStart w:id="14"/>
            <w:r w:rsidRPr="00A24504">
              <w:rPr>
                <w:rFonts w:cstheme="minorHAnsi"/>
                <w:lang w:val="es-ES"/>
              </w:rPr>
              <w:t>por año</w:t>
            </w:r>
            <w:commentRangeEnd w:id="14"/>
            <w:r w:rsidR="0088064C" w:rsidRPr="00A24504">
              <w:rPr>
                <w:rStyle w:val="Refdecomentario"/>
                <w:rFonts w:cstheme="minorHAnsi"/>
                <w:sz w:val="22"/>
                <w:szCs w:val="22"/>
                <w:lang w:val="es-ES"/>
              </w:rPr>
              <w:commentReference w:id="14"/>
            </w:r>
            <w:r w:rsidRPr="00A24504">
              <w:rPr>
                <w:rFonts w:cstheme="minorHAnsi"/>
                <w:lang w:val="es-ES"/>
              </w:rPr>
              <w:t>: ¢</w:t>
            </w:r>
            <w:sdt>
              <w:sdtPr>
                <w:rPr>
                  <w:rFonts w:cstheme="minorHAnsi"/>
                  <w:lang w:val="es-ES"/>
                </w:rPr>
                <w:id w:val="399724211"/>
                <w:placeholder>
                  <w:docPart w:val="8D32F27692C54109A779AE44655581ED"/>
                </w:placeholder>
                <w:text/>
              </w:sdtPr>
              <w:sdtEndPr/>
              <w:sdtContent>
                <w:r w:rsidRPr="00A24504">
                  <w:rPr>
                    <w:rFonts w:cstheme="minorHAnsi"/>
                    <w:lang w:val="es-ES"/>
                  </w:rPr>
                  <w:t xml:space="preserve">   </w:t>
                </w:r>
              </w:sdtContent>
            </w:sdt>
          </w:p>
        </w:tc>
        <w:tc>
          <w:tcPr>
            <w:tcW w:w="4961" w:type="dxa"/>
            <w:gridSpan w:val="2"/>
            <w:vMerge/>
          </w:tcPr>
          <w:p w14:paraId="1FA98D6C" w14:textId="36E699ED" w:rsidR="00761183" w:rsidRPr="00A24504" w:rsidRDefault="00761183" w:rsidP="00BC3619">
            <w:pPr>
              <w:rPr>
                <w:rFonts w:cstheme="minorHAnsi"/>
                <w:lang w:val="es-ES"/>
              </w:rPr>
            </w:pPr>
          </w:p>
        </w:tc>
      </w:tr>
      <w:tr w:rsidR="00761183" w:rsidRPr="00A24504" w14:paraId="55B9278E" w14:textId="77777777" w:rsidTr="00CF54C9">
        <w:trPr>
          <w:trHeight w:val="284"/>
        </w:trPr>
        <w:tc>
          <w:tcPr>
            <w:tcW w:w="4821" w:type="dxa"/>
          </w:tcPr>
          <w:p w14:paraId="197B43F6" w14:textId="5D151FBE" w:rsidR="00761183" w:rsidRPr="00A24504" w:rsidRDefault="00761183" w:rsidP="00BC3619">
            <w:pPr>
              <w:rPr>
                <w:rFonts w:cstheme="minorHAnsi"/>
                <w:lang w:val="es-ES"/>
              </w:rPr>
            </w:pPr>
            <w:r w:rsidRPr="00A24504">
              <w:rPr>
                <w:rFonts w:cstheme="minorHAnsi"/>
                <w:lang w:val="es-ES"/>
              </w:rPr>
              <w:t xml:space="preserve">Estimado </w:t>
            </w:r>
            <w:commentRangeStart w:id="16"/>
            <w:r w:rsidRPr="00A24504">
              <w:rPr>
                <w:rFonts w:cstheme="minorHAnsi"/>
                <w:lang w:val="es-ES"/>
              </w:rPr>
              <w:t>total</w:t>
            </w:r>
            <w:commentRangeEnd w:id="16"/>
            <w:r w:rsidR="0088064C" w:rsidRPr="00A24504">
              <w:rPr>
                <w:rStyle w:val="Refdecomentario"/>
                <w:rFonts w:cstheme="minorHAnsi"/>
                <w:sz w:val="22"/>
                <w:szCs w:val="22"/>
                <w:lang w:val="es-ES"/>
              </w:rPr>
              <w:commentReference w:id="16"/>
            </w:r>
            <w:r w:rsidRPr="00A24504">
              <w:rPr>
                <w:rFonts w:cstheme="minorHAnsi"/>
                <w:lang w:val="es-ES"/>
              </w:rPr>
              <w:t xml:space="preserve">: ¢ </w:t>
            </w:r>
            <w:sdt>
              <w:sdtPr>
                <w:rPr>
                  <w:rFonts w:cstheme="minorHAnsi"/>
                  <w:lang w:val="es-ES"/>
                </w:rPr>
                <w:id w:val="-2109110071"/>
                <w:placeholder>
                  <w:docPart w:val="CE35D5B9B5174E7FB73FFAD059344242"/>
                </w:placeholder>
                <w:text/>
              </w:sdtPr>
              <w:sdtEndPr/>
              <w:sdtContent>
                <w:r w:rsidRPr="00A24504">
                  <w:rPr>
                    <w:rFonts w:cstheme="minorHAnsi"/>
                    <w:lang w:val="es-ES"/>
                  </w:rPr>
                  <w:t xml:space="preserve">     </w:t>
                </w:r>
              </w:sdtContent>
            </w:sdt>
          </w:p>
        </w:tc>
        <w:tc>
          <w:tcPr>
            <w:tcW w:w="4961" w:type="dxa"/>
            <w:gridSpan w:val="2"/>
            <w:vMerge/>
          </w:tcPr>
          <w:p w14:paraId="28EAE0A7" w14:textId="77777777" w:rsidR="00761183" w:rsidRPr="00A24504" w:rsidRDefault="00761183" w:rsidP="00BC3619">
            <w:pPr>
              <w:rPr>
                <w:rFonts w:cstheme="minorHAnsi"/>
                <w:lang w:val="es-ES"/>
              </w:rPr>
            </w:pPr>
          </w:p>
        </w:tc>
      </w:tr>
      <w:tr w:rsidR="00761183" w:rsidRPr="00A24504" w14:paraId="5FF6C6B3" w14:textId="77777777" w:rsidTr="00CF54C9">
        <w:trPr>
          <w:trHeight w:val="284"/>
        </w:trPr>
        <w:tc>
          <w:tcPr>
            <w:tcW w:w="4821" w:type="dxa"/>
          </w:tcPr>
          <w:p w14:paraId="20CC2490" w14:textId="21E1D6E4" w:rsidR="00761183" w:rsidRPr="00A24504" w:rsidRDefault="00761183" w:rsidP="00BC3619">
            <w:pPr>
              <w:rPr>
                <w:rFonts w:cstheme="minorHAnsi"/>
                <w:lang w:val="es-ES"/>
              </w:rPr>
            </w:pPr>
            <w:commentRangeStart w:id="18"/>
            <w:r w:rsidRPr="00A24504">
              <w:rPr>
                <w:rFonts w:cstheme="minorHAnsi"/>
                <w:lang w:val="es-ES"/>
              </w:rPr>
              <w:t>Separación a realizar</w:t>
            </w:r>
            <w:commentRangeEnd w:id="18"/>
            <w:r w:rsidR="00170594" w:rsidRPr="00A24504">
              <w:rPr>
                <w:rStyle w:val="Refdecomentario"/>
                <w:rFonts w:cstheme="minorHAnsi"/>
                <w:sz w:val="22"/>
                <w:szCs w:val="22"/>
                <w:lang w:val="es-ES"/>
              </w:rPr>
              <w:commentReference w:id="18"/>
            </w:r>
            <w:r w:rsidRPr="00A24504">
              <w:rPr>
                <w:rFonts w:cstheme="minorHAnsi"/>
                <w:lang w:val="es-ES"/>
              </w:rPr>
              <w:t xml:space="preserve">: ¢ </w:t>
            </w:r>
            <w:sdt>
              <w:sdtPr>
                <w:rPr>
                  <w:rFonts w:cstheme="minorHAnsi"/>
                  <w:lang w:val="es-ES"/>
                </w:rPr>
                <w:id w:val="-1639649892"/>
                <w:placeholder>
                  <w:docPart w:val="863A3C3C7B17483F85D3C083255BCBC1"/>
                </w:placeholder>
                <w:text/>
              </w:sdtPr>
              <w:sdtEndPr/>
              <w:sdtContent>
                <w:r w:rsidRPr="00A24504">
                  <w:rPr>
                    <w:rFonts w:cstheme="minorHAnsi"/>
                    <w:lang w:val="es-ES"/>
                  </w:rPr>
                  <w:t xml:space="preserve">   </w:t>
                </w:r>
              </w:sdtContent>
            </w:sdt>
            <w:sdt>
              <w:sdtPr>
                <w:rPr>
                  <w:rFonts w:cstheme="minorHAnsi"/>
                  <w:lang w:val="es-ES"/>
                </w:rPr>
                <w:id w:val="-1098940819"/>
                <w:placeholder>
                  <w:docPart w:val="863A3C3C7B17483F85D3C083255BCBC1"/>
                </w:placeholder>
                <w:text/>
              </w:sdtPr>
              <w:sdtEndPr/>
              <w:sdtContent>
                <w:r w:rsidRPr="00A24504">
                  <w:rPr>
                    <w:rFonts w:cstheme="minorHAnsi"/>
                    <w:lang w:val="es-ES"/>
                  </w:rPr>
                  <w:t xml:space="preserve">  </w:t>
                </w:r>
              </w:sdtContent>
            </w:sdt>
          </w:p>
        </w:tc>
        <w:tc>
          <w:tcPr>
            <w:tcW w:w="4961" w:type="dxa"/>
            <w:gridSpan w:val="2"/>
            <w:vMerge/>
          </w:tcPr>
          <w:p w14:paraId="52A35B6A" w14:textId="77777777" w:rsidR="00761183" w:rsidRPr="00A24504" w:rsidRDefault="00761183" w:rsidP="00BC3619">
            <w:pPr>
              <w:rPr>
                <w:rFonts w:cstheme="minorHAnsi"/>
                <w:lang w:val="es-ES"/>
              </w:rPr>
            </w:pPr>
          </w:p>
        </w:tc>
      </w:tr>
    </w:tbl>
    <w:tbl>
      <w:tblPr>
        <w:tblW w:w="9782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5245"/>
        <w:gridCol w:w="1843"/>
        <w:gridCol w:w="1701"/>
      </w:tblGrid>
      <w:tr w:rsidR="0086051C" w:rsidRPr="00A24504" w14:paraId="360D4F95" w14:textId="77777777" w:rsidTr="0086051C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</w:tcPr>
          <w:p w14:paraId="48E69BCA" w14:textId="77777777" w:rsidR="0086051C" w:rsidRPr="00A24504" w:rsidRDefault="0086051C" w:rsidP="00336E1C">
            <w:pPr>
              <w:tabs>
                <w:tab w:val="left" w:pos="10348"/>
              </w:tabs>
              <w:jc w:val="center"/>
              <w:rPr>
                <w:rFonts w:eastAsia="Arial Unicode MS" w:cstheme="minorHAnsi"/>
                <w:b/>
                <w:bCs/>
              </w:rPr>
            </w:pPr>
            <w:commentRangeStart w:id="20"/>
            <w:r w:rsidRPr="00A24504">
              <w:rPr>
                <w:rFonts w:cstheme="minorHAnsi"/>
                <w:b/>
                <w:bCs/>
              </w:rPr>
              <w:t>Cantidad</w:t>
            </w:r>
            <w:commentRangeEnd w:id="20"/>
            <w:r w:rsidRPr="00A24504">
              <w:rPr>
                <w:rStyle w:val="Refdecomentario"/>
                <w:rFonts w:eastAsia="Arial Unicode MS" w:cstheme="minorHAnsi"/>
                <w:b/>
                <w:bCs/>
                <w:sz w:val="22"/>
                <w:szCs w:val="22"/>
              </w:rPr>
              <w:commentReference w:id="20"/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</w:tcPr>
          <w:p w14:paraId="55E198B2" w14:textId="5C2BD41E" w:rsidR="0086051C" w:rsidRPr="00A24504" w:rsidRDefault="0086051C" w:rsidP="00336E1C">
            <w:pPr>
              <w:pStyle w:val="Ttulo2"/>
              <w:jc w:val="center"/>
              <w:rPr>
                <w:rFonts w:asciiTheme="minorHAnsi" w:eastAsia="Arial Unicode MS" w:hAnsiTheme="minorHAnsi" w:cstheme="minorHAnsi"/>
                <w:b/>
                <w:bCs/>
                <w:color w:val="auto"/>
                <w:sz w:val="22"/>
                <w:szCs w:val="22"/>
              </w:rPr>
            </w:pPr>
            <w:commentRangeStart w:id="21"/>
            <w:commentRangeStart w:id="22"/>
            <w:proofErr w:type="spellStart"/>
            <w:r w:rsidRPr="00A2450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Descripción</w:t>
            </w:r>
            <w:proofErr w:type="spellEnd"/>
            <w:r w:rsidRPr="00A2450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commentRangeEnd w:id="21"/>
            <w:r w:rsidRPr="00A24504">
              <w:rPr>
                <w:rStyle w:val="Refdecomentario"/>
                <w:rFonts w:asciiTheme="minorHAnsi" w:eastAsia="Arial Unicode MS" w:hAnsiTheme="minorHAnsi" w:cstheme="minorHAnsi"/>
                <w:b/>
                <w:bCs/>
                <w:color w:val="auto"/>
                <w:sz w:val="22"/>
                <w:szCs w:val="22"/>
              </w:rPr>
              <w:commentReference w:id="21"/>
            </w:r>
            <w:commentRangeEnd w:id="22"/>
            <w:r w:rsidRPr="00A24504">
              <w:rPr>
                <w:rStyle w:val="Refdecomentario"/>
                <w:rFonts w:asciiTheme="minorHAnsi" w:eastAsia="Arial Unicode MS" w:hAnsiTheme="minorHAnsi" w:cstheme="minorHAnsi"/>
                <w:b/>
                <w:bCs/>
                <w:color w:val="auto"/>
                <w:sz w:val="22"/>
                <w:szCs w:val="22"/>
              </w:rPr>
              <w:commentReference w:id="22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872339" w14:textId="0F605E3A" w:rsidR="0086051C" w:rsidRPr="002B0CC3" w:rsidRDefault="0086051C" w:rsidP="0086051C">
            <w:pPr>
              <w:pStyle w:val="Ttulo2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A2450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Costo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B0CC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unitario</w:t>
            </w:r>
            <w:proofErr w:type="spellEnd"/>
            <w:r w:rsidRPr="002B0CC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264AB7" w14:textId="15DD2FAD" w:rsidR="0086051C" w:rsidRPr="002B0CC3" w:rsidRDefault="0086051C" w:rsidP="0086051C">
            <w:pPr>
              <w:pStyle w:val="Ttulo2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A2450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Costo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2B0CC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total ¢</w:t>
            </w:r>
          </w:p>
        </w:tc>
      </w:tr>
      <w:tr w:rsidR="0086051C" w:rsidRPr="00A24504" w14:paraId="42A07DFF" w14:textId="77777777" w:rsidTr="0086051C">
        <w:trPr>
          <w:trHeight w:val="6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B2DFC5" w14:textId="62DE3924" w:rsidR="0086051C" w:rsidRPr="00A24504" w:rsidRDefault="0086051C" w:rsidP="003547E7">
            <w:pPr>
              <w:tabs>
                <w:tab w:val="left" w:pos="10348"/>
              </w:tabs>
              <w:rPr>
                <w:rFonts w:eastAsia="Arial Unicode MS" w:cstheme="minorHAnsi"/>
                <w:lang w:val="es-CR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105D34" w14:textId="2FBA30EF" w:rsidR="0086051C" w:rsidRPr="00A24504" w:rsidRDefault="0086051C" w:rsidP="003547E7">
            <w:pPr>
              <w:tabs>
                <w:tab w:val="left" w:pos="10348"/>
              </w:tabs>
              <w:rPr>
                <w:rFonts w:eastAsia="Arial Unicode MS" w:cstheme="minorHAnsi"/>
                <w:lang w:val="es-C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4B44" w14:textId="45AFD9DE" w:rsidR="0086051C" w:rsidRPr="00A24504" w:rsidRDefault="0086051C" w:rsidP="003547E7">
            <w:pPr>
              <w:tabs>
                <w:tab w:val="left" w:pos="10348"/>
              </w:tabs>
              <w:rPr>
                <w:rFonts w:cstheme="minorHAnsi"/>
                <w:lang w:val="es-C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2C19" w14:textId="6D07A381" w:rsidR="0086051C" w:rsidRPr="00A24504" w:rsidRDefault="0086051C" w:rsidP="003547E7">
            <w:pPr>
              <w:tabs>
                <w:tab w:val="left" w:pos="10348"/>
              </w:tabs>
              <w:rPr>
                <w:rFonts w:cstheme="minorHAnsi"/>
                <w:lang w:val="es-CR"/>
              </w:rPr>
            </w:pPr>
          </w:p>
        </w:tc>
      </w:tr>
    </w:tbl>
    <w:tbl>
      <w:tblPr>
        <w:tblStyle w:val="TableGrid"/>
        <w:tblW w:w="978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CA4A7B" w:rsidRPr="00AA2FF4" w14:paraId="5E643729" w14:textId="77777777" w:rsidTr="008B6A95">
        <w:trPr>
          <w:trHeight w:val="74"/>
        </w:trPr>
        <w:tc>
          <w:tcPr>
            <w:tcW w:w="9782" w:type="dxa"/>
            <w:noWrap/>
          </w:tcPr>
          <w:p w14:paraId="4687AF7D" w14:textId="77485C70" w:rsidR="000275E6" w:rsidRPr="00AA2FF4" w:rsidRDefault="000275E6" w:rsidP="00D96AAF">
            <w:pPr>
              <w:tabs>
                <w:tab w:val="left" w:pos="10348"/>
              </w:tabs>
              <w:rPr>
                <w:rFonts w:ascii="Calibri" w:eastAsia="Arial Unicode MS" w:hAnsi="Calibri" w:cs="Calibri"/>
              </w:rPr>
            </w:pPr>
          </w:p>
        </w:tc>
      </w:tr>
      <w:tr w:rsidR="00CA4A7B" w:rsidRPr="00AA101D" w14:paraId="7B74B670" w14:textId="77777777" w:rsidTr="000275E6">
        <w:tblPrEx>
          <w:tblCellMar>
            <w:top w:w="165" w:type="dxa"/>
            <w:left w:w="66" w:type="dxa"/>
            <w:right w:w="8" w:type="dxa"/>
          </w:tblCellMar>
        </w:tblPrEx>
        <w:trPr>
          <w:trHeight w:val="910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7B8DDE" w14:textId="0ADBD10F" w:rsidR="00CA4A7B" w:rsidRDefault="00CA4A7B" w:rsidP="00CA4A7B">
            <w:pPr>
              <w:jc w:val="both"/>
              <w:rPr>
                <w:rFonts w:eastAsia="Microsoft JhengHei UI" w:cstheme="minorHAnsi"/>
                <w:b/>
              </w:rPr>
            </w:pPr>
            <w:commentRangeStart w:id="23"/>
            <w:r>
              <w:rPr>
                <w:rFonts w:eastAsia="Microsoft JhengHei UI" w:cstheme="minorHAnsi"/>
                <w:b/>
              </w:rPr>
              <w:t xml:space="preserve">Consideraciones presupuestarias:  </w:t>
            </w:r>
            <w:commentRangeEnd w:id="23"/>
            <w:r w:rsidR="0020794C" w:rsidRPr="00CA4A7B">
              <w:rPr>
                <w:rStyle w:val="Refdecomentario"/>
                <w:rFonts w:eastAsia="Microsoft JhengHei UI" w:cstheme="minorHAnsi"/>
                <w:sz w:val="22"/>
                <w:szCs w:val="22"/>
              </w:rPr>
              <w:commentReference w:id="23"/>
            </w:r>
            <w:r w:rsidR="00CA423B" w:rsidRPr="00CA4A7B">
              <w:rPr>
                <w:rFonts w:eastAsia="Microsoft JhengHei UI" w:cstheme="minorHAnsi"/>
              </w:rPr>
              <w:t>En caso de que</w:t>
            </w:r>
            <w:r w:rsidRPr="00CA4A7B">
              <w:rPr>
                <w:rFonts w:eastAsia="Microsoft JhengHei UI" w:cstheme="minorHAnsi"/>
              </w:rPr>
              <w:t xml:space="preserve"> los bienes o servicios solicitados se carguen a programas y/o </w:t>
            </w:r>
            <w:r w:rsidR="00326FD3" w:rsidRPr="00CA4A7B">
              <w:rPr>
                <w:rFonts w:eastAsia="Microsoft JhengHei UI" w:cstheme="minorHAnsi"/>
              </w:rPr>
              <w:t>partidas diferentes</w:t>
            </w:r>
            <w:r w:rsidRPr="00CA4A7B">
              <w:rPr>
                <w:rFonts w:eastAsia="Microsoft JhengHei UI" w:cstheme="minorHAnsi"/>
              </w:rPr>
              <w:t>, favor establecer el detalle en este apartado.</w:t>
            </w:r>
            <w:r>
              <w:rPr>
                <w:rFonts w:eastAsia="Microsoft JhengHei UI" w:cstheme="minorHAnsi"/>
                <w:b/>
              </w:rPr>
              <w:t xml:space="preserve"> </w:t>
            </w:r>
          </w:p>
          <w:p w14:paraId="39C2A65B" w14:textId="3D561195" w:rsidR="00BE09A6" w:rsidRDefault="00BE09A6" w:rsidP="00CA4A7B">
            <w:pPr>
              <w:jc w:val="both"/>
              <w:rPr>
                <w:rFonts w:eastAsia="Microsoft JhengHei UI" w:cstheme="minorHAnsi"/>
                <w:b/>
              </w:rPr>
            </w:pPr>
          </w:p>
        </w:tc>
      </w:tr>
      <w:tr w:rsidR="00AB67DD" w:rsidRPr="0029557E" w14:paraId="42BBBD5F" w14:textId="77777777" w:rsidTr="00B64634">
        <w:tblPrEx>
          <w:tblCellMar>
            <w:top w:w="165" w:type="dxa"/>
            <w:left w:w="66" w:type="dxa"/>
            <w:right w:w="8" w:type="dxa"/>
          </w:tblCellMar>
        </w:tblPrEx>
        <w:trPr>
          <w:trHeight w:val="215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C55788" w14:textId="14B85F5F" w:rsidR="00AB67DD" w:rsidRPr="00090E35" w:rsidRDefault="00AB67DD" w:rsidP="00AB67DD">
            <w:pPr>
              <w:jc w:val="center"/>
              <w:rPr>
                <w:rFonts w:eastAsia="Microsoft JhengHei UI" w:cstheme="minorHAnsi"/>
                <w:b/>
                <w:sz w:val="28"/>
                <w:szCs w:val="28"/>
              </w:rPr>
            </w:pPr>
            <w:commentRangeStart w:id="24"/>
            <w:r w:rsidRPr="00090E35">
              <w:rPr>
                <w:rFonts w:eastAsia="Microsoft JhengHei UI" w:cstheme="minorHAnsi"/>
                <w:b/>
                <w:sz w:val="28"/>
                <w:szCs w:val="28"/>
              </w:rPr>
              <w:t xml:space="preserve">INFORMACION </w:t>
            </w:r>
            <w:r w:rsidR="00F34C8F" w:rsidRPr="00090E35">
              <w:rPr>
                <w:rFonts w:eastAsia="Microsoft JhengHei UI" w:cstheme="minorHAnsi"/>
                <w:b/>
                <w:sz w:val="28"/>
                <w:szCs w:val="28"/>
              </w:rPr>
              <w:t>GENERAL</w:t>
            </w:r>
            <w:commentRangeEnd w:id="24"/>
            <w:r w:rsidR="008A6E89" w:rsidRPr="00090E35">
              <w:rPr>
                <w:rStyle w:val="Refdecomentario"/>
                <w:rFonts w:eastAsia="Microsoft JhengHei UI" w:cstheme="minorHAnsi"/>
                <w:b/>
                <w:sz w:val="28"/>
                <w:szCs w:val="28"/>
              </w:rPr>
              <w:commentReference w:id="24"/>
            </w:r>
          </w:p>
        </w:tc>
      </w:tr>
      <w:tr w:rsidR="0088559E" w:rsidRPr="00AA101D" w14:paraId="490AE920" w14:textId="77777777" w:rsidTr="00817A9C">
        <w:tblPrEx>
          <w:tblCellMar>
            <w:top w:w="165" w:type="dxa"/>
            <w:left w:w="66" w:type="dxa"/>
            <w:right w:w="8" w:type="dxa"/>
          </w:tblCellMar>
        </w:tblPrEx>
        <w:trPr>
          <w:trHeight w:val="534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971C" w14:textId="70CC83F3" w:rsidR="0088559E" w:rsidRPr="00326FD3" w:rsidRDefault="0088559E" w:rsidP="00827897">
            <w:pPr>
              <w:rPr>
                <w:rFonts w:cstheme="minorHAnsi"/>
              </w:rPr>
            </w:pPr>
            <w:commentRangeStart w:id="25"/>
            <w:r w:rsidRPr="00326FD3">
              <w:rPr>
                <w:rFonts w:eastAsia="Microsoft JhengHei UI" w:cstheme="minorHAnsi"/>
                <w:b/>
              </w:rPr>
              <w:t>Justificación de la procedencia de la contratació</w:t>
            </w:r>
            <w:r w:rsidR="00326FD3" w:rsidRPr="00326FD3">
              <w:rPr>
                <w:rFonts w:eastAsia="Microsoft JhengHei UI" w:cstheme="minorHAnsi"/>
                <w:b/>
              </w:rPr>
              <w:t>n</w:t>
            </w:r>
            <w:commentRangeEnd w:id="25"/>
            <w:r w:rsidR="00E87742">
              <w:rPr>
                <w:rStyle w:val="Refdecomentario"/>
                <w:rFonts w:eastAsia="Microsoft JhengHei UI" w:cstheme="minorHAnsi"/>
                <w:b/>
                <w:sz w:val="22"/>
                <w:szCs w:val="22"/>
              </w:rPr>
              <w:commentReference w:id="25"/>
            </w:r>
            <w:r w:rsidR="00326FD3">
              <w:rPr>
                <w:rFonts w:eastAsia="Microsoft JhengHei UI" w:cstheme="minorHAnsi"/>
                <w:b/>
              </w:rPr>
              <w:t>:</w:t>
            </w:r>
          </w:p>
          <w:p w14:paraId="298AB33D" w14:textId="1772E87D" w:rsidR="0088559E" w:rsidRPr="00326FD3" w:rsidRDefault="0088559E" w:rsidP="00827897">
            <w:pPr>
              <w:ind w:right="57"/>
              <w:jc w:val="both"/>
              <w:rPr>
                <w:rFonts w:cstheme="minorHAnsi"/>
              </w:rPr>
            </w:pPr>
          </w:p>
        </w:tc>
      </w:tr>
      <w:tr w:rsidR="0088559E" w:rsidRPr="00AA101D" w14:paraId="2DDEF069" w14:textId="77777777" w:rsidTr="00817A9C">
        <w:tblPrEx>
          <w:tblCellMar>
            <w:top w:w="165" w:type="dxa"/>
            <w:left w:w="66" w:type="dxa"/>
            <w:right w:w="8" w:type="dxa"/>
          </w:tblCellMar>
        </w:tblPrEx>
        <w:trPr>
          <w:trHeight w:val="529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8740" w14:textId="26D06168" w:rsidR="0088559E" w:rsidRPr="000911E3" w:rsidRDefault="0088559E" w:rsidP="00827897">
            <w:pPr>
              <w:rPr>
                <w:rFonts w:eastAsia="Microsoft JhengHei UI" w:cstheme="minorHAnsi"/>
                <w:b/>
                <w:sz w:val="16"/>
                <w:szCs w:val="16"/>
              </w:rPr>
            </w:pPr>
            <w:commentRangeStart w:id="26"/>
            <w:r w:rsidRPr="00A24504">
              <w:rPr>
                <w:rFonts w:eastAsia="Microsoft JhengHei UI" w:cstheme="minorHAnsi"/>
                <w:b/>
              </w:rPr>
              <w:t xml:space="preserve">Disponibilidad del recurso humano e infraestructura administrativa </w:t>
            </w:r>
            <w:commentRangeEnd w:id="26"/>
            <w:r w:rsidR="00FE1B42">
              <w:rPr>
                <w:rStyle w:val="Refdecomentario"/>
                <w:rFonts w:eastAsia="Microsoft JhengHei UI" w:cstheme="minorHAnsi"/>
                <w:b/>
              </w:rPr>
              <w:commentReference w:id="26"/>
            </w:r>
            <w:r w:rsidR="00434640">
              <w:rPr>
                <w:rFonts w:eastAsia="Microsoft JhengHei UI" w:cstheme="minorHAnsi"/>
                <w:b/>
                <w:sz w:val="16"/>
                <w:szCs w:val="16"/>
              </w:rPr>
              <w:t xml:space="preserve"> </w:t>
            </w:r>
          </w:p>
          <w:p w14:paraId="791175BE" w14:textId="155B89E1" w:rsidR="00434640" w:rsidRPr="00434640" w:rsidRDefault="00434640" w:rsidP="00827897">
            <w:pPr>
              <w:rPr>
                <w:rFonts w:eastAsia="Microsoft JhengHei UI" w:cstheme="minorHAnsi"/>
              </w:rPr>
            </w:pPr>
          </w:p>
        </w:tc>
      </w:tr>
      <w:tr w:rsidR="0088559E" w:rsidRPr="00AA101D" w14:paraId="3367C92C" w14:textId="77777777" w:rsidTr="00E73E0C">
        <w:tblPrEx>
          <w:tblCellMar>
            <w:top w:w="165" w:type="dxa"/>
            <w:left w:w="66" w:type="dxa"/>
            <w:right w:w="8" w:type="dxa"/>
          </w:tblCellMar>
        </w:tblPrEx>
        <w:trPr>
          <w:trHeight w:val="534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52C8" w14:textId="74FBC741" w:rsidR="0088559E" w:rsidRPr="00A24504" w:rsidRDefault="0088559E" w:rsidP="00827897">
            <w:pPr>
              <w:rPr>
                <w:rFonts w:cstheme="minorHAnsi"/>
              </w:rPr>
            </w:pPr>
            <w:r w:rsidRPr="00A24504">
              <w:rPr>
                <w:rFonts w:eastAsia="Microsoft JhengHei UI" w:cstheme="minorHAnsi"/>
                <w:b/>
              </w:rPr>
              <w:t>Fin</w:t>
            </w:r>
            <w:r w:rsidR="00F50734" w:rsidRPr="00A24504">
              <w:rPr>
                <w:rFonts w:eastAsia="Microsoft JhengHei UI" w:cstheme="minorHAnsi"/>
                <w:b/>
              </w:rPr>
              <w:t xml:space="preserve">alidad pública que se persigue </w:t>
            </w:r>
            <w:commentRangeStart w:id="27"/>
            <w:r w:rsidR="00F50734" w:rsidRPr="00A24504">
              <w:rPr>
                <w:rFonts w:eastAsia="Microsoft JhengHei UI" w:cstheme="minorHAnsi"/>
                <w:b/>
              </w:rPr>
              <w:t>satisfacer</w:t>
            </w:r>
            <w:commentRangeEnd w:id="27"/>
            <w:r w:rsidR="00022337" w:rsidRPr="00A24504">
              <w:rPr>
                <w:rStyle w:val="Refdecomentario"/>
                <w:rFonts w:eastAsia="Microsoft JhengHei UI" w:cstheme="minorHAnsi"/>
                <w:b/>
                <w:sz w:val="22"/>
                <w:szCs w:val="22"/>
              </w:rPr>
              <w:commentReference w:id="27"/>
            </w:r>
            <w:r w:rsidR="00F50734" w:rsidRPr="00A24504">
              <w:rPr>
                <w:rFonts w:eastAsia="Microsoft JhengHei UI" w:cstheme="minorHAnsi"/>
                <w:b/>
              </w:rPr>
              <w:t xml:space="preserve"> con el concurso</w:t>
            </w:r>
            <w:r w:rsidRPr="00A24504">
              <w:rPr>
                <w:rFonts w:eastAsia="Microsoft JhengHei UI" w:cstheme="minorHAnsi"/>
                <w:b/>
              </w:rPr>
              <w:t xml:space="preserve">: </w:t>
            </w:r>
            <w:r w:rsidRPr="00A24504">
              <w:rPr>
                <w:rFonts w:cstheme="minorHAnsi"/>
              </w:rPr>
              <w:t xml:space="preserve"> </w:t>
            </w:r>
          </w:p>
          <w:p w14:paraId="4EDA9A8C" w14:textId="7A180FDB" w:rsidR="0088559E" w:rsidRPr="00A24504" w:rsidRDefault="0088559E" w:rsidP="00827897">
            <w:pPr>
              <w:ind w:right="55"/>
              <w:jc w:val="both"/>
              <w:rPr>
                <w:rFonts w:cstheme="minorHAnsi"/>
              </w:rPr>
            </w:pPr>
          </w:p>
        </w:tc>
      </w:tr>
      <w:tr w:rsidR="00F50734" w:rsidRPr="00AA101D" w14:paraId="341A6C81" w14:textId="77777777" w:rsidTr="00B612F0">
        <w:tblPrEx>
          <w:tblCellMar>
            <w:top w:w="165" w:type="dxa"/>
            <w:left w:w="66" w:type="dxa"/>
            <w:right w:w="8" w:type="dxa"/>
          </w:tblCellMar>
        </w:tblPrEx>
        <w:trPr>
          <w:trHeight w:val="391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4522" w14:textId="28A35B8B" w:rsidR="00F50734" w:rsidRDefault="00F50734" w:rsidP="00326FD3">
            <w:pPr>
              <w:jc w:val="both"/>
              <w:rPr>
                <w:rFonts w:eastAsia="Microsoft JhengHei UI" w:cstheme="minorHAnsi"/>
                <w:b/>
              </w:rPr>
            </w:pPr>
            <w:r w:rsidRPr="00A24504">
              <w:rPr>
                <w:rFonts w:eastAsia="Microsoft JhengHei UI" w:cstheme="minorHAnsi"/>
                <w:b/>
              </w:rPr>
              <w:t xml:space="preserve">Justificación de la escogencia de la </w:t>
            </w:r>
            <w:commentRangeStart w:id="28"/>
            <w:r w:rsidRPr="00A24504">
              <w:rPr>
                <w:rFonts w:eastAsia="Microsoft JhengHei UI" w:cstheme="minorHAnsi"/>
                <w:b/>
              </w:rPr>
              <w:t xml:space="preserve">solución técnica </w:t>
            </w:r>
            <w:commentRangeEnd w:id="28"/>
            <w:r w:rsidR="00607AA1" w:rsidRPr="00A24504">
              <w:rPr>
                <w:rStyle w:val="Refdecomentario"/>
                <w:rFonts w:eastAsia="Microsoft JhengHei UI" w:cstheme="minorHAnsi"/>
                <w:b/>
                <w:sz w:val="22"/>
                <w:szCs w:val="22"/>
              </w:rPr>
              <w:commentReference w:id="28"/>
            </w:r>
            <w:r w:rsidRPr="00A24504">
              <w:rPr>
                <w:rFonts w:eastAsia="Microsoft JhengHei UI" w:cstheme="minorHAnsi"/>
                <w:b/>
              </w:rPr>
              <w:t>para satisfacer la necesidad</w:t>
            </w:r>
            <w:r w:rsidR="0092227B">
              <w:rPr>
                <w:rFonts w:eastAsia="Microsoft JhengHei UI" w:cstheme="minorHAnsi"/>
                <w:b/>
              </w:rPr>
              <w:t xml:space="preserve"> </w:t>
            </w:r>
            <w:r w:rsidR="0092227B" w:rsidRPr="00A24504">
              <w:rPr>
                <w:rFonts w:eastAsia="Microsoft JhengHei UI" w:cstheme="minorHAnsi"/>
                <w:b/>
                <w:sz w:val="16"/>
                <w:szCs w:val="16"/>
              </w:rPr>
              <w:t>(en caso de que aplique)</w:t>
            </w:r>
            <w:r w:rsidR="0092227B">
              <w:rPr>
                <w:rFonts w:eastAsia="Microsoft JhengHei UI" w:cstheme="minorHAnsi"/>
                <w:b/>
                <w:sz w:val="16"/>
                <w:szCs w:val="16"/>
              </w:rPr>
              <w:t>:</w:t>
            </w:r>
          </w:p>
          <w:p w14:paraId="180287A4" w14:textId="00EA1EF7" w:rsidR="00721636" w:rsidRPr="007A7E82" w:rsidRDefault="00721636" w:rsidP="00326FD3">
            <w:pPr>
              <w:jc w:val="both"/>
              <w:rPr>
                <w:rFonts w:eastAsia="Microsoft JhengHei UI" w:cstheme="minorHAnsi"/>
              </w:rPr>
            </w:pPr>
          </w:p>
        </w:tc>
      </w:tr>
      <w:tr w:rsidR="00F50734" w:rsidRPr="00AA101D" w14:paraId="22202849" w14:textId="77777777" w:rsidTr="00415D94">
        <w:tblPrEx>
          <w:tblCellMar>
            <w:top w:w="165" w:type="dxa"/>
            <w:left w:w="66" w:type="dxa"/>
            <w:right w:w="8" w:type="dxa"/>
          </w:tblCellMar>
        </w:tblPrEx>
        <w:trPr>
          <w:trHeight w:val="542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BE6B4" w14:textId="10C0C404" w:rsidR="00F50734" w:rsidRDefault="00F50734" w:rsidP="00326FD3">
            <w:pPr>
              <w:jc w:val="both"/>
              <w:rPr>
                <w:rFonts w:eastAsia="Microsoft JhengHei UI" w:cstheme="minorHAnsi"/>
                <w:b/>
                <w:sz w:val="16"/>
                <w:szCs w:val="16"/>
              </w:rPr>
            </w:pPr>
            <w:commentRangeStart w:id="29"/>
            <w:r w:rsidRPr="00A24504">
              <w:rPr>
                <w:rFonts w:eastAsia="Microsoft JhengHei UI" w:cstheme="minorHAnsi"/>
                <w:b/>
              </w:rPr>
              <w:lastRenderedPageBreak/>
              <w:t xml:space="preserve">Procedimientos </w:t>
            </w:r>
            <w:commentRangeEnd w:id="29"/>
            <w:r w:rsidR="004C13EC" w:rsidRPr="00A24504">
              <w:rPr>
                <w:rStyle w:val="Refdecomentario"/>
                <w:rFonts w:eastAsia="Microsoft JhengHei UI" w:cstheme="minorHAnsi"/>
                <w:b/>
                <w:sz w:val="22"/>
                <w:szCs w:val="22"/>
              </w:rPr>
              <w:commentReference w:id="29"/>
            </w:r>
            <w:r w:rsidRPr="00A24504">
              <w:rPr>
                <w:rFonts w:eastAsia="Microsoft JhengHei UI" w:cstheme="minorHAnsi"/>
                <w:b/>
              </w:rPr>
              <w:t>de control de calidad</w:t>
            </w:r>
            <w:r w:rsidR="009B2621">
              <w:rPr>
                <w:rFonts w:eastAsia="Microsoft JhengHei UI" w:cstheme="minorHAnsi"/>
                <w:b/>
              </w:rPr>
              <w:t>:</w:t>
            </w:r>
            <w:r w:rsidRPr="00A24504">
              <w:rPr>
                <w:rFonts w:eastAsia="Microsoft JhengHei UI" w:cstheme="minorHAnsi"/>
                <w:b/>
              </w:rPr>
              <w:t xml:space="preserve"> </w:t>
            </w:r>
            <w:r w:rsidR="007A7E82">
              <w:rPr>
                <w:rFonts w:eastAsia="Microsoft JhengHei UI" w:cstheme="minorHAnsi"/>
                <w:b/>
                <w:sz w:val="16"/>
                <w:szCs w:val="16"/>
              </w:rPr>
              <w:t xml:space="preserve"> </w:t>
            </w:r>
          </w:p>
          <w:p w14:paraId="219D144A" w14:textId="1DEDA142" w:rsidR="007A7E82" w:rsidRPr="007A7E82" w:rsidRDefault="007A7E82" w:rsidP="00326FD3">
            <w:pPr>
              <w:jc w:val="both"/>
              <w:rPr>
                <w:rFonts w:eastAsia="Microsoft JhengHei UI" w:cstheme="minorHAnsi"/>
              </w:rPr>
            </w:pPr>
          </w:p>
        </w:tc>
      </w:tr>
      <w:tr w:rsidR="00D738D2" w:rsidRPr="00AA101D" w14:paraId="07D5FE19" w14:textId="77777777" w:rsidTr="00B612F0">
        <w:tblPrEx>
          <w:tblCellMar>
            <w:top w:w="165" w:type="dxa"/>
            <w:left w:w="66" w:type="dxa"/>
            <w:right w:w="8" w:type="dxa"/>
          </w:tblCellMar>
        </w:tblPrEx>
        <w:trPr>
          <w:trHeight w:val="53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9C98" w14:textId="77777777" w:rsidR="00D738D2" w:rsidRDefault="00CD1825" w:rsidP="00827897">
            <w:pPr>
              <w:rPr>
                <w:rFonts w:eastAsia="Microsoft JhengHei UI" w:cstheme="minorHAnsi"/>
                <w:b/>
                <w:sz w:val="16"/>
                <w:szCs w:val="16"/>
              </w:rPr>
            </w:pPr>
            <w:commentRangeStart w:id="30"/>
            <w:r w:rsidRPr="00A24504">
              <w:rPr>
                <w:rFonts w:eastAsia="Microsoft JhengHei UI" w:cstheme="minorHAnsi"/>
                <w:b/>
              </w:rPr>
              <w:t xml:space="preserve">Terceros interesados y/o afectados </w:t>
            </w:r>
            <w:commentRangeEnd w:id="30"/>
            <w:r w:rsidR="00A63C42" w:rsidRPr="00A24504">
              <w:rPr>
                <w:rStyle w:val="Refdecomentario"/>
                <w:rFonts w:eastAsia="Microsoft JhengHei UI" w:cstheme="minorHAnsi"/>
                <w:b/>
              </w:rPr>
              <w:commentReference w:id="30"/>
            </w:r>
            <w:r w:rsidR="00326FD3" w:rsidRPr="00A24504">
              <w:rPr>
                <w:rFonts w:eastAsia="Microsoft JhengHei UI" w:cstheme="minorHAnsi"/>
                <w:b/>
                <w:sz w:val="16"/>
                <w:szCs w:val="16"/>
              </w:rPr>
              <w:t>(en</w:t>
            </w:r>
            <w:r w:rsidRPr="00A24504">
              <w:rPr>
                <w:rFonts w:eastAsia="Microsoft JhengHei UI" w:cstheme="minorHAnsi"/>
                <w:b/>
                <w:sz w:val="16"/>
                <w:szCs w:val="16"/>
              </w:rPr>
              <w:t xml:space="preserve"> caso de que aplique)</w:t>
            </w:r>
            <w:r w:rsidR="007A7E82">
              <w:rPr>
                <w:rFonts w:eastAsia="Microsoft JhengHei UI" w:cstheme="minorHAnsi"/>
                <w:b/>
                <w:sz w:val="16"/>
                <w:szCs w:val="16"/>
              </w:rPr>
              <w:t xml:space="preserve">: </w:t>
            </w:r>
          </w:p>
          <w:p w14:paraId="60A728D3" w14:textId="47363DAB" w:rsidR="007A7E82" w:rsidRPr="00A630E2" w:rsidRDefault="007A7E82" w:rsidP="00827897">
            <w:pPr>
              <w:rPr>
                <w:rFonts w:eastAsia="Microsoft JhengHei UI" w:cstheme="minorHAnsi"/>
              </w:rPr>
            </w:pPr>
          </w:p>
        </w:tc>
      </w:tr>
      <w:tr w:rsidR="002A4920" w:rsidRPr="00A24504" w14:paraId="33B47622" w14:textId="77777777" w:rsidTr="00E73E0C">
        <w:tblPrEx>
          <w:tblCellMar>
            <w:top w:w="165" w:type="dxa"/>
            <w:left w:w="66" w:type="dxa"/>
            <w:right w:w="8" w:type="dxa"/>
          </w:tblCellMar>
        </w:tblPrEx>
        <w:trPr>
          <w:trHeight w:val="810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5514" w14:textId="0D32137D" w:rsidR="00D73185" w:rsidRPr="00610BA6" w:rsidRDefault="002A4920" w:rsidP="00827897">
            <w:pPr>
              <w:rPr>
                <w:rFonts w:eastAsia="Microsoft JhengHei UI" w:cstheme="minorHAnsi"/>
                <w:b/>
              </w:rPr>
            </w:pPr>
            <w:commentRangeStart w:id="31"/>
            <w:r w:rsidRPr="00A24504">
              <w:rPr>
                <w:rFonts w:eastAsia="Microsoft JhengHei UI" w:cstheme="minorHAnsi"/>
                <w:b/>
              </w:rPr>
              <w:t>Riesgos identificados</w:t>
            </w:r>
            <w:commentRangeEnd w:id="31"/>
            <w:r w:rsidR="00610BA6">
              <w:rPr>
                <w:rStyle w:val="Refdecomentario"/>
                <w:rFonts w:eastAsia="Microsoft JhengHei UI" w:cstheme="minorHAnsi"/>
                <w:b/>
                <w:sz w:val="22"/>
                <w:szCs w:val="22"/>
              </w:rPr>
              <w:commentReference w:id="31"/>
            </w:r>
            <w:r w:rsidR="006326C5">
              <w:rPr>
                <w:rFonts w:eastAsia="Microsoft JhengHei UI" w:cstheme="minorHAnsi"/>
                <w:b/>
              </w:rPr>
              <w:t>.</w:t>
            </w:r>
            <w:r w:rsidR="00BF4E32">
              <w:rPr>
                <w:rFonts w:eastAsia="Microsoft JhengHei UI" w:cstheme="minorHAnsi"/>
                <w:b/>
              </w:rPr>
              <w:t xml:space="preserve"> </w:t>
            </w:r>
            <w:r w:rsidR="00610BA6" w:rsidRPr="00610BA6">
              <w:rPr>
                <w:rFonts w:eastAsia="Microsoft JhengHei UI" w:cstheme="minorHAnsi"/>
                <w:b/>
              </w:rPr>
              <w:t>Tipo de riesgo</w:t>
            </w:r>
            <w:r w:rsidR="00610BA6">
              <w:rPr>
                <w:rFonts w:eastAsia="Microsoft JhengHei UI" w:cstheme="minorHAnsi"/>
                <w:b/>
              </w:rPr>
              <w:t xml:space="preserve">: </w:t>
            </w:r>
            <w:sdt>
              <w:sdtPr>
                <w:rPr>
                  <w:rFonts w:eastAsia="Microsoft JhengHei UI" w:cstheme="minorHAnsi"/>
                  <w:b/>
                </w:rPr>
                <w:alias w:val="TIPO "/>
                <w:tag w:val="TIPO DE RIESGO"/>
                <w:id w:val="457925254"/>
                <w:placeholder>
                  <w:docPart w:val="A46AA294DA1D4EBAB8A747079B7B566D"/>
                </w:placeholder>
                <w:showingPlcHdr/>
                <w:dropDownList>
                  <w:listItem w:value="Elija un elemento."/>
                  <w:listItem w:displayText="LEVE" w:value="LEVE"/>
                  <w:listItem w:displayText="MEDIO" w:value="MEDIO"/>
                  <w:listItem w:displayText="ALTO" w:value="ALTO"/>
                </w:dropDownList>
              </w:sdtPr>
              <w:sdtEndPr/>
              <w:sdtContent>
                <w:r w:rsidR="000858A0" w:rsidRPr="009313AD">
                  <w:rPr>
                    <w:rStyle w:val="Textodelmarcadordeposicin"/>
                  </w:rPr>
                  <w:t>Elija un elemento.</w:t>
                </w:r>
              </w:sdtContent>
            </w:sdt>
          </w:p>
          <w:p w14:paraId="711F24B9" w14:textId="77777777" w:rsidR="002A4920" w:rsidRDefault="002A4920" w:rsidP="00827897">
            <w:pPr>
              <w:rPr>
                <w:rFonts w:eastAsia="Microsoft JhengHei UI" w:cstheme="minorHAnsi"/>
                <w:b/>
              </w:rPr>
            </w:pPr>
            <w:r w:rsidRPr="00A24504">
              <w:rPr>
                <w:rFonts w:eastAsia="Microsoft JhengHei UI" w:cstheme="minorHAnsi"/>
                <w:b/>
              </w:rPr>
              <w:t xml:space="preserve">Descripción: </w:t>
            </w:r>
          </w:p>
          <w:p w14:paraId="3F657E8B" w14:textId="06A7DEE8" w:rsidR="00A630E2" w:rsidRPr="00A630E2" w:rsidRDefault="00A630E2" w:rsidP="00827897">
            <w:pPr>
              <w:rPr>
                <w:rFonts w:eastAsia="Microsoft JhengHei UI" w:cstheme="minorHAnsi"/>
              </w:rPr>
            </w:pPr>
          </w:p>
        </w:tc>
      </w:tr>
      <w:tr w:rsidR="0088559E" w:rsidRPr="00BA6795" w14:paraId="0032FCA3" w14:textId="77777777" w:rsidTr="006D430A">
        <w:tblPrEx>
          <w:tblCellMar>
            <w:top w:w="165" w:type="dxa"/>
            <w:left w:w="66" w:type="dxa"/>
            <w:right w:w="8" w:type="dxa"/>
          </w:tblCellMar>
        </w:tblPrEx>
        <w:trPr>
          <w:trHeight w:val="662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CE388" w14:textId="77777777" w:rsidR="001410BC" w:rsidRDefault="0088559E" w:rsidP="00827897">
            <w:pPr>
              <w:spacing w:line="246" w:lineRule="auto"/>
              <w:rPr>
                <w:rFonts w:eastAsia="Microsoft JhengHei UI" w:cstheme="minorHAnsi"/>
                <w:b/>
              </w:rPr>
            </w:pPr>
            <w:r w:rsidRPr="00A24504">
              <w:rPr>
                <w:rFonts w:eastAsia="Microsoft JhengHei UI" w:cstheme="minorHAnsi"/>
                <w:b/>
              </w:rPr>
              <w:t xml:space="preserve">¿Esta compra obedece a alguna </w:t>
            </w:r>
            <w:r w:rsidR="00CA61CD">
              <w:rPr>
                <w:rFonts w:eastAsia="Microsoft JhengHei UI" w:cstheme="minorHAnsi"/>
                <w:b/>
              </w:rPr>
              <w:t>excepción</w:t>
            </w:r>
            <w:r w:rsidRPr="00A24504">
              <w:rPr>
                <w:rFonts w:eastAsia="Microsoft JhengHei UI" w:cstheme="minorHAnsi"/>
                <w:b/>
              </w:rPr>
              <w:t xml:space="preserve"> de los </w:t>
            </w:r>
            <w:commentRangeStart w:id="32"/>
            <w:r w:rsidRPr="00A24504">
              <w:rPr>
                <w:rFonts w:eastAsia="Microsoft JhengHei UI" w:cstheme="minorHAnsi"/>
                <w:b/>
              </w:rPr>
              <w:t>procedimientos</w:t>
            </w:r>
            <w:commentRangeEnd w:id="32"/>
            <w:r w:rsidR="00B04C53" w:rsidRPr="00A24504">
              <w:rPr>
                <w:rStyle w:val="Refdecomentario"/>
                <w:rFonts w:eastAsia="Microsoft JhengHei UI" w:cstheme="minorHAnsi"/>
                <w:b/>
                <w:sz w:val="22"/>
                <w:szCs w:val="22"/>
              </w:rPr>
              <w:commentReference w:id="32"/>
            </w:r>
            <w:r w:rsidRPr="00A24504">
              <w:rPr>
                <w:rFonts w:eastAsia="Microsoft JhengHei UI" w:cstheme="minorHAnsi"/>
                <w:b/>
              </w:rPr>
              <w:t xml:space="preserve"> ordinarios de contratación? </w:t>
            </w:r>
          </w:p>
          <w:p w14:paraId="2F9D6E6F" w14:textId="0A663092" w:rsidR="0088559E" w:rsidRDefault="00AA101D" w:rsidP="00827897">
            <w:pPr>
              <w:spacing w:line="24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EXCEPCIÓN"/>
                <w:tag w:val="EXCEPCIÓN"/>
                <w:id w:val="-2084132099"/>
                <w:placeholder>
                  <w:docPart w:val="D058F3939EF440019B98CF2C36A031CE"/>
                </w:placeholder>
                <w:showingPlcHdr/>
                <w:dropDownList>
                  <w:listItem w:value="Elija un elemento."/>
                  <w:listItem w:displayText="NO OBEDECE A NINGUNA EXCEPCIÓN" w:value="NO OBEDECE A NINGUNA EXCEPCIÓN"/>
                  <w:listItem w:displayText="SI OBEDEBE A UNA EXCEPCIÓN (SE ANEXA EVIDENCIA)" w:value="SI OBEDEBE A UNA EXCEPCIÓN (SE ANEXA EVIDENCIA)"/>
                </w:dropDownList>
              </w:sdtPr>
              <w:sdtEndPr/>
              <w:sdtContent>
                <w:r w:rsidR="00F808DB" w:rsidRPr="009313AD">
                  <w:rPr>
                    <w:rStyle w:val="Textodelmarcadordeposicin"/>
                  </w:rPr>
                  <w:t>Elija un elemento.</w:t>
                </w:r>
              </w:sdtContent>
            </w:sdt>
            <w:r w:rsidR="0088559E" w:rsidRPr="00A24504">
              <w:rPr>
                <w:rFonts w:cstheme="minorHAnsi"/>
              </w:rPr>
              <w:t xml:space="preserve"> </w:t>
            </w:r>
          </w:p>
          <w:p w14:paraId="575260CD" w14:textId="0BAD768D" w:rsidR="00AB41C3" w:rsidRDefault="005E7FF6" w:rsidP="00827897">
            <w:pPr>
              <w:spacing w:line="24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En caso de marcar la opción SI, indicar el artículo que aplica: </w:t>
            </w:r>
          </w:p>
          <w:sdt>
            <w:sdtPr>
              <w:rPr>
                <w:rFonts w:cstheme="minorHAnsi"/>
              </w:rPr>
              <w:alias w:val="ARTÍCULO"/>
              <w:tag w:val="ARTÍCULO"/>
              <w:id w:val="-1529174123"/>
              <w:placeholder>
                <w:docPart w:val="43EFC0ABA9B24E2CB743C8B05A501DE1"/>
              </w:placeholder>
              <w:showingPlcHdr/>
              <w:dropDownList>
                <w:listItem w:value="Elija un elemento."/>
                <w:listItem w:displayText="NO APLICA" w:value="NO APLICA"/>
                <w:listItem w:displayText="Artículo 5. Acuerdos internacionales aprobados por la Asamblea Legislativa" w:value="Artículo 5. Acuerdos internacionales aprobados por la Asamblea Legislativa"/>
                <w:listItem w:displayText="Artículo 6. Contratación entre entes de derecho público" w:value="Artículo 6. Contratación entre entes de derecho público"/>
                <w:listItem w:displayText="Artículo 7. Proveedor único" w:value="Artículo 7. Proveedor único"/>
                <w:listItem w:displayText="Artículo 8. Patrocinio" w:value="Artículo 8. Patrocinio"/>
                <w:listItem w:displayText="Artículo 9. Medios de comunicación social" w:value="Artículo 9. Medios de comunicación social"/>
                <w:listItem w:displayText="Artículo 10. Servicios de capacitación abierta" w:value="Artículo 10. Servicios de capacitación abierta"/>
                <w:listItem w:displayText="Artículo 11. Contratación de numerario" w:value="Artículo 11. Contratación de numerario"/>
                <w:listItem w:displayText="Artículo 13. Alianzas Estratégicas" w:value="Artículo 13. Alianzas Estratégicas"/>
                <w:listItem w:displayText="Artículo 14. Bienes o servicios artísticos, culturales o intelectuales" w:value="Artículo 14. Bienes o servicios artísticos, culturales o intelectuales"/>
                <w:listItem w:displayText="Artículo 15. Reparaciones indeterminadas" w:value="Artículo 15. Reparaciones indeterminadas"/>
              </w:dropDownList>
            </w:sdtPr>
            <w:sdtEndPr/>
            <w:sdtContent>
              <w:p w14:paraId="2B9B4F03" w14:textId="0342F9EA" w:rsidR="0088559E" w:rsidRPr="00A24504" w:rsidRDefault="00F808DB" w:rsidP="00827897">
                <w:pPr>
                  <w:rPr>
                    <w:rFonts w:cstheme="minorHAnsi"/>
                  </w:rPr>
                </w:pPr>
                <w:r w:rsidRPr="009313AD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</w:tr>
    </w:tbl>
    <w:p w14:paraId="5662EEE4" w14:textId="1860F7BA" w:rsidR="0088559E" w:rsidRPr="00A24504" w:rsidRDefault="0088559E" w:rsidP="00804ABF">
      <w:pPr>
        <w:spacing w:after="2"/>
        <w:ind w:left="214"/>
        <w:rPr>
          <w:rFonts w:cstheme="minorHAnsi"/>
          <w:lang w:val="es-CR"/>
        </w:rPr>
      </w:pPr>
      <w:r w:rsidRPr="00A24504">
        <w:rPr>
          <w:rFonts w:eastAsia="Arial" w:cstheme="minorHAnsi"/>
          <w:sz w:val="20"/>
          <w:lang w:val="es-CR"/>
        </w:rPr>
        <w:t xml:space="preserve">   </w:t>
      </w:r>
    </w:p>
    <w:tbl>
      <w:tblPr>
        <w:tblStyle w:val="TableGrid"/>
        <w:tblW w:w="9782" w:type="dxa"/>
        <w:tblInd w:w="-431" w:type="dxa"/>
        <w:tblCellMar>
          <w:top w:w="132" w:type="dxa"/>
          <w:left w:w="69" w:type="dxa"/>
          <w:right w:w="9" w:type="dxa"/>
        </w:tblCellMar>
        <w:tblLook w:val="04A0" w:firstRow="1" w:lastRow="0" w:firstColumn="1" w:lastColumn="0" w:noHBand="0" w:noVBand="1"/>
      </w:tblPr>
      <w:tblGrid>
        <w:gridCol w:w="3698"/>
        <w:gridCol w:w="6084"/>
      </w:tblGrid>
      <w:tr w:rsidR="0088559E" w:rsidRPr="00A24504" w14:paraId="38BB7CA9" w14:textId="77777777" w:rsidTr="00B64634">
        <w:trPr>
          <w:trHeight w:val="431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7D385A8" w14:textId="09AFDDBC" w:rsidR="0088559E" w:rsidRPr="00B64634" w:rsidRDefault="0088559E" w:rsidP="00827897">
            <w:pPr>
              <w:ind w:right="59"/>
              <w:jc w:val="center"/>
              <w:rPr>
                <w:rFonts w:cstheme="minorHAnsi"/>
                <w:sz w:val="28"/>
                <w:szCs w:val="28"/>
              </w:rPr>
            </w:pPr>
            <w:r w:rsidRPr="00B64634">
              <w:rPr>
                <w:rFonts w:eastAsia="Arial" w:cstheme="minorHAnsi"/>
                <w:sz w:val="28"/>
                <w:szCs w:val="28"/>
              </w:rPr>
              <w:t xml:space="preserve"> </w:t>
            </w:r>
            <w:r w:rsidRPr="00B64634">
              <w:rPr>
                <w:rFonts w:eastAsia="Microsoft JhengHei UI" w:cstheme="minorHAnsi"/>
                <w:b/>
                <w:sz w:val="28"/>
                <w:szCs w:val="28"/>
              </w:rPr>
              <w:t xml:space="preserve">ASPECTOS DE PLANIFICACIÓN </w:t>
            </w:r>
            <w:r w:rsidRPr="00B64634">
              <w:rPr>
                <w:rFonts w:cstheme="minorHAnsi"/>
                <w:sz w:val="28"/>
                <w:szCs w:val="28"/>
              </w:rPr>
              <w:t xml:space="preserve"> </w:t>
            </w:r>
          </w:p>
        </w:tc>
      </w:tr>
      <w:tr w:rsidR="0088559E" w:rsidRPr="00AA101D" w14:paraId="02A6FE85" w14:textId="77777777" w:rsidTr="005D4EE7">
        <w:trPr>
          <w:trHeight w:val="386"/>
        </w:trPr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3830" w14:textId="48DDE0AB" w:rsidR="0088559E" w:rsidRPr="006A5127" w:rsidRDefault="0088559E" w:rsidP="00CF54C9">
            <w:pPr>
              <w:rPr>
                <w:rFonts w:cstheme="minorHAnsi"/>
              </w:rPr>
            </w:pPr>
            <w:commentRangeStart w:id="33"/>
            <w:r w:rsidRPr="00A24504">
              <w:rPr>
                <w:rFonts w:eastAsia="Microsoft JhengHei UI" w:cstheme="minorHAnsi"/>
                <w:b/>
              </w:rPr>
              <w:t>Estudio</w:t>
            </w:r>
            <w:r w:rsidR="007C6923" w:rsidRPr="00A24504">
              <w:rPr>
                <w:rFonts w:eastAsia="Microsoft JhengHei UI" w:cstheme="minorHAnsi"/>
                <w:b/>
              </w:rPr>
              <w:t xml:space="preserve"> de mercado</w:t>
            </w:r>
            <w:r w:rsidR="00260531">
              <w:rPr>
                <w:rFonts w:eastAsia="Microsoft JhengHei UI" w:cstheme="minorHAnsi"/>
                <w:b/>
              </w:rPr>
              <w:t xml:space="preserve"> o sondeo de precios</w:t>
            </w:r>
            <w:commentRangeEnd w:id="33"/>
            <w:r w:rsidR="006A5127" w:rsidRPr="00A24504">
              <w:rPr>
                <w:rStyle w:val="Refdecomentario"/>
                <w:rFonts w:eastAsia="Microsoft JhengHei UI" w:cstheme="minorHAnsi"/>
                <w:b/>
                <w:sz w:val="22"/>
                <w:szCs w:val="22"/>
              </w:rPr>
              <w:commentReference w:id="33"/>
            </w:r>
            <w:r w:rsidRPr="00A24504">
              <w:rPr>
                <w:rFonts w:eastAsia="Microsoft JhengHei UI" w:cstheme="minorHAnsi"/>
                <w:b/>
              </w:rPr>
              <w:t xml:space="preserve">: </w:t>
            </w:r>
            <w:r w:rsidRPr="00A24504">
              <w:rPr>
                <w:rFonts w:cstheme="minorHAnsi"/>
              </w:rPr>
              <w:t xml:space="preserve"> 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A4648" w14:textId="5477AE01" w:rsidR="0088559E" w:rsidRPr="00A24504" w:rsidRDefault="000916BA" w:rsidP="00CF54C9">
            <w:pPr>
              <w:ind w:left="1" w:right="53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SE ANEXA DOCUMENTO CON EL ESTUDIO/SONDEO REALIZADO. </w:t>
            </w:r>
          </w:p>
        </w:tc>
      </w:tr>
      <w:tr w:rsidR="0088559E" w:rsidRPr="00AA101D" w14:paraId="3425EAD7" w14:textId="77777777" w:rsidTr="005D4EE7">
        <w:trPr>
          <w:trHeight w:val="566"/>
        </w:trPr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6FDD" w14:textId="084C123C" w:rsidR="0088559E" w:rsidRPr="00A24504" w:rsidRDefault="0088559E" w:rsidP="00CF54C9">
            <w:pPr>
              <w:rPr>
                <w:rFonts w:cstheme="minorHAnsi"/>
              </w:rPr>
            </w:pPr>
            <w:r w:rsidRPr="00A24504">
              <w:rPr>
                <w:rFonts w:eastAsia="Microsoft JhengHei UI" w:cstheme="minorHAnsi"/>
                <w:b/>
              </w:rPr>
              <w:t xml:space="preserve">Plan Nacional de </w:t>
            </w:r>
            <w:r w:rsidR="00326FD3" w:rsidRPr="00A24504">
              <w:rPr>
                <w:rFonts w:eastAsia="Microsoft JhengHei UI" w:cstheme="minorHAnsi"/>
                <w:b/>
              </w:rPr>
              <w:t xml:space="preserve">Desarrollo </w:t>
            </w:r>
            <w:r w:rsidR="00326FD3" w:rsidRPr="00A24504">
              <w:rPr>
                <w:rFonts w:cstheme="minorHAnsi"/>
              </w:rPr>
              <w:t>(</w:t>
            </w:r>
            <w:commentRangeStart w:id="34"/>
            <w:r w:rsidR="00D2132C">
              <w:rPr>
                <w:rFonts w:cstheme="minorHAnsi"/>
              </w:rPr>
              <w:t>aplica solo para obra pública</w:t>
            </w:r>
            <w:commentRangeEnd w:id="34"/>
            <w:r w:rsidR="00105108">
              <w:rPr>
                <w:rStyle w:val="Refdecomentario"/>
                <w:rFonts w:cstheme="minorHAnsi"/>
                <w:sz w:val="22"/>
                <w:szCs w:val="22"/>
              </w:rPr>
              <w:commentReference w:id="34"/>
            </w:r>
            <w:r w:rsidR="00D2132C">
              <w:rPr>
                <w:rFonts w:cstheme="minorHAnsi"/>
              </w:rPr>
              <w:t>)</w:t>
            </w:r>
            <w:r w:rsidRPr="00A24504">
              <w:rPr>
                <w:rFonts w:cstheme="minorHAnsi"/>
              </w:rPr>
              <w:t xml:space="preserve"> 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553D" w14:textId="31D6713D" w:rsidR="0088559E" w:rsidRPr="00A24504" w:rsidRDefault="0088559E" w:rsidP="00CF54C9">
            <w:pPr>
              <w:ind w:left="1"/>
              <w:rPr>
                <w:rFonts w:cstheme="minorHAnsi"/>
              </w:rPr>
            </w:pPr>
          </w:p>
        </w:tc>
      </w:tr>
      <w:tr w:rsidR="0088559E" w:rsidRPr="0029557E" w14:paraId="1F9DF26A" w14:textId="77777777" w:rsidTr="002843A2">
        <w:trPr>
          <w:trHeight w:val="576"/>
        </w:trPr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9A33" w14:textId="69579897" w:rsidR="0088559E" w:rsidRPr="00A24504" w:rsidRDefault="0088559E" w:rsidP="00CF54C9">
            <w:pPr>
              <w:rPr>
                <w:rFonts w:cstheme="minorHAnsi"/>
              </w:rPr>
            </w:pPr>
            <w:commentRangeStart w:id="35"/>
            <w:r w:rsidRPr="00A24504">
              <w:rPr>
                <w:rFonts w:eastAsia="Microsoft JhengHei UI" w:cstheme="minorHAnsi"/>
                <w:b/>
              </w:rPr>
              <w:t xml:space="preserve">Plan Operativo Anual </w:t>
            </w:r>
            <w:commentRangeEnd w:id="35"/>
            <w:r w:rsidR="00C97EC2" w:rsidRPr="00A24504">
              <w:rPr>
                <w:rStyle w:val="Refdecomentario"/>
                <w:rFonts w:cstheme="minorHAnsi"/>
                <w:sz w:val="22"/>
                <w:szCs w:val="22"/>
              </w:rPr>
              <w:commentReference w:id="35"/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AA8F" w14:textId="6085D8C2" w:rsidR="0088559E" w:rsidRPr="00A24504" w:rsidRDefault="0088559E" w:rsidP="00CF54C9">
            <w:pPr>
              <w:ind w:left="1"/>
              <w:rPr>
                <w:rFonts w:cstheme="minorHAnsi"/>
              </w:rPr>
            </w:pPr>
            <w:r w:rsidRPr="00A24504">
              <w:rPr>
                <w:rFonts w:cstheme="minorHAnsi"/>
              </w:rPr>
              <w:t xml:space="preserve"> </w:t>
            </w:r>
          </w:p>
        </w:tc>
      </w:tr>
      <w:tr w:rsidR="0088559E" w:rsidRPr="00A24504" w14:paraId="70657D48" w14:textId="77777777" w:rsidTr="008D586D">
        <w:trPr>
          <w:trHeight w:val="425"/>
        </w:trPr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8468" w14:textId="09D966A4" w:rsidR="0088559E" w:rsidRPr="00A24504" w:rsidRDefault="0088559E" w:rsidP="00CF54C9">
            <w:pPr>
              <w:rPr>
                <w:rFonts w:cstheme="minorHAnsi"/>
              </w:rPr>
            </w:pPr>
            <w:r w:rsidRPr="00A24504">
              <w:rPr>
                <w:rFonts w:eastAsia="Microsoft JhengHei UI" w:cstheme="minorHAnsi"/>
                <w:b/>
              </w:rPr>
              <w:t xml:space="preserve">Plan Anual de Adquisiciones </w:t>
            </w:r>
            <w:r w:rsidRPr="00A24504">
              <w:rPr>
                <w:rFonts w:cstheme="minorHAnsi"/>
              </w:rPr>
              <w:t xml:space="preserve"> 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5097" w14:textId="7448A53F" w:rsidR="0088559E" w:rsidRPr="00A24504" w:rsidRDefault="0088559E" w:rsidP="00CF54C9">
            <w:pPr>
              <w:ind w:left="1"/>
              <w:rPr>
                <w:rFonts w:cstheme="minorHAnsi"/>
              </w:rPr>
            </w:pPr>
            <w:r w:rsidRPr="00A24504">
              <w:rPr>
                <w:rFonts w:cstheme="minorHAnsi"/>
              </w:rPr>
              <w:t>Presupuesto Ordinario 202</w:t>
            </w:r>
            <w:r w:rsidR="00BE6739">
              <w:rPr>
                <w:rFonts w:cstheme="minorHAnsi"/>
              </w:rPr>
              <w:t>6</w:t>
            </w:r>
          </w:p>
        </w:tc>
      </w:tr>
    </w:tbl>
    <w:p w14:paraId="4FE668F7" w14:textId="02489DC9" w:rsidR="00BE6739" w:rsidRDefault="0088559E" w:rsidP="003D58EB">
      <w:pPr>
        <w:spacing w:after="0"/>
        <w:ind w:left="214"/>
        <w:rPr>
          <w:rFonts w:cstheme="minorHAnsi"/>
        </w:rPr>
      </w:pPr>
      <w:r w:rsidRPr="00A24504">
        <w:rPr>
          <w:rFonts w:cstheme="minorHAnsi"/>
        </w:rPr>
        <w:t xml:space="preserve">  </w:t>
      </w:r>
    </w:p>
    <w:tbl>
      <w:tblPr>
        <w:tblStyle w:val="TableGrid"/>
        <w:tblW w:w="9782" w:type="dxa"/>
        <w:tblInd w:w="-431" w:type="dxa"/>
        <w:tblCellMar>
          <w:top w:w="132" w:type="dxa"/>
          <w:left w:w="69" w:type="dxa"/>
          <w:right w:w="9" w:type="dxa"/>
        </w:tblCellMar>
        <w:tblLook w:val="04A0" w:firstRow="1" w:lastRow="0" w:firstColumn="1" w:lastColumn="0" w:noHBand="0" w:noVBand="1"/>
      </w:tblPr>
      <w:tblGrid>
        <w:gridCol w:w="4537"/>
        <w:gridCol w:w="5245"/>
      </w:tblGrid>
      <w:tr w:rsidR="00BE6739" w:rsidRPr="00BE6739" w14:paraId="685D7217" w14:textId="77777777" w:rsidTr="00BE6739">
        <w:trPr>
          <w:trHeight w:val="386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C605A08" w14:textId="0764EBA4" w:rsidR="00BE6739" w:rsidRPr="00BE6739" w:rsidRDefault="00BE6739" w:rsidP="00BE6739">
            <w:pPr>
              <w:rPr>
                <w:rFonts w:cstheme="minorHAnsi"/>
                <w:b/>
                <w:sz w:val="24"/>
              </w:rPr>
            </w:pPr>
            <w:commentRangeStart w:id="36"/>
            <w:r w:rsidRPr="00BE6739">
              <w:rPr>
                <w:rFonts w:cstheme="minorHAnsi"/>
                <w:b/>
                <w:sz w:val="24"/>
              </w:rPr>
              <w:t xml:space="preserve">Encargado </w:t>
            </w:r>
            <w:commentRangeEnd w:id="36"/>
            <w:r w:rsidR="00A91E92">
              <w:rPr>
                <w:rStyle w:val="Refdecomentario"/>
                <w:rFonts w:eastAsiaTheme="minorHAnsi"/>
                <w:lang w:val="en-US" w:eastAsia="en-US"/>
              </w:rPr>
              <w:commentReference w:id="36"/>
            </w:r>
            <w:r w:rsidRPr="00BE6739">
              <w:rPr>
                <w:rFonts w:cstheme="minorHAnsi"/>
                <w:b/>
                <w:sz w:val="24"/>
              </w:rPr>
              <w:t xml:space="preserve">de </w:t>
            </w:r>
            <w:r w:rsidR="00AA101D">
              <w:rPr>
                <w:rFonts w:cstheme="minorHAnsi"/>
                <w:b/>
                <w:sz w:val="24"/>
              </w:rPr>
              <w:t>unidad</w:t>
            </w:r>
            <w:bookmarkStart w:id="37" w:name="_GoBack"/>
            <w:bookmarkEnd w:id="37"/>
            <w:r w:rsidRPr="00BE6739">
              <w:rPr>
                <w:rFonts w:cstheme="minorHAnsi"/>
                <w:b/>
                <w:sz w:val="24"/>
              </w:rPr>
              <w:t xml:space="preserve"> solicitante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76AD440" w14:textId="51B74305" w:rsidR="00BE6739" w:rsidRPr="00BE6739" w:rsidRDefault="00BE6739" w:rsidP="00BE6739">
            <w:pPr>
              <w:ind w:right="53"/>
              <w:jc w:val="both"/>
              <w:rPr>
                <w:rFonts w:cstheme="minorHAnsi"/>
                <w:b/>
                <w:sz w:val="24"/>
              </w:rPr>
            </w:pPr>
            <w:commentRangeStart w:id="38"/>
            <w:r w:rsidRPr="00BE6739">
              <w:rPr>
                <w:rFonts w:cstheme="minorHAnsi"/>
                <w:b/>
                <w:sz w:val="24"/>
              </w:rPr>
              <w:t>Autoriza</w:t>
            </w:r>
            <w:r w:rsidR="00563765">
              <w:rPr>
                <w:rFonts w:cstheme="minorHAnsi"/>
                <w:b/>
                <w:sz w:val="24"/>
              </w:rPr>
              <w:t>ción</w:t>
            </w:r>
            <w:r w:rsidRPr="00BE6739">
              <w:rPr>
                <w:rFonts w:cstheme="minorHAnsi"/>
                <w:b/>
                <w:sz w:val="24"/>
              </w:rPr>
              <w:t xml:space="preserve"> </w:t>
            </w:r>
            <w:commentRangeEnd w:id="38"/>
            <w:r w:rsidR="00A91E92">
              <w:rPr>
                <w:rStyle w:val="Refdecomentario"/>
                <w:rFonts w:eastAsiaTheme="minorHAnsi"/>
                <w:lang w:val="en-US" w:eastAsia="en-US"/>
              </w:rPr>
              <w:commentReference w:id="38"/>
            </w:r>
            <w:r w:rsidRPr="00BE6739">
              <w:rPr>
                <w:rFonts w:cstheme="minorHAnsi"/>
                <w:b/>
                <w:sz w:val="24"/>
              </w:rPr>
              <w:t>del gasto presupuestario</w:t>
            </w:r>
          </w:p>
        </w:tc>
      </w:tr>
      <w:tr w:rsidR="00BE6739" w:rsidRPr="00BE6739" w14:paraId="7582F4F0" w14:textId="77777777" w:rsidTr="00BE6739">
        <w:trPr>
          <w:trHeight w:val="566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A7275" w14:textId="77777777" w:rsidR="00BE6739" w:rsidRDefault="00BE6739" w:rsidP="00BE673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61E6E">
              <w:rPr>
                <w:rFonts w:ascii="Calibri" w:hAnsi="Calibri" w:cs="Calibri"/>
                <w:color w:val="000000"/>
                <w:sz w:val="16"/>
                <w:szCs w:val="16"/>
              </w:rPr>
              <w:t>Nombre:</w:t>
            </w:r>
          </w:p>
          <w:p w14:paraId="63EECA33" w14:textId="1325DC3B" w:rsidR="00BE6739" w:rsidRPr="00A24504" w:rsidRDefault="00BE6739" w:rsidP="00BE6739">
            <w:pPr>
              <w:rPr>
                <w:rFonts w:cstheme="minorHAnsi"/>
              </w:rPr>
            </w:pPr>
            <w:r w:rsidRPr="00161E6E">
              <w:rPr>
                <w:rFonts w:ascii="Calibri" w:hAnsi="Calibri" w:cs="Calibri"/>
                <w:color w:val="000000"/>
                <w:sz w:val="16"/>
                <w:szCs w:val="16"/>
              </w:rPr>
              <w:t>Cédula: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7663" w14:textId="77777777" w:rsidR="00BE6739" w:rsidRDefault="00BE6739" w:rsidP="00BE673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61E6E">
              <w:rPr>
                <w:rFonts w:ascii="Calibri" w:hAnsi="Calibri" w:cs="Calibri"/>
                <w:color w:val="000000"/>
                <w:sz w:val="16"/>
                <w:szCs w:val="16"/>
              </w:rPr>
              <w:t>Nombre:</w:t>
            </w:r>
          </w:p>
          <w:p w14:paraId="5ACFEB4E" w14:textId="12B38E08" w:rsidR="00BE6739" w:rsidRPr="00A24504" w:rsidRDefault="00BE6739" w:rsidP="00BE6739">
            <w:pPr>
              <w:ind w:left="1"/>
              <w:rPr>
                <w:rFonts w:cstheme="minorHAnsi"/>
              </w:rPr>
            </w:pPr>
            <w:r w:rsidRPr="00161E6E">
              <w:rPr>
                <w:rFonts w:ascii="Calibri" w:hAnsi="Calibri" w:cs="Calibri"/>
                <w:color w:val="000000"/>
                <w:sz w:val="16"/>
                <w:szCs w:val="16"/>
              </w:rPr>
              <w:t>Cédula:</w:t>
            </w:r>
          </w:p>
        </w:tc>
      </w:tr>
      <w:tr w:rsidR="00BE6739" w:rsidRPr="00A24504" w14:paraId="39CE012F" w14:textId="77777777" w:rsidTr="00BE6739">
        <w:trPr>
          <w:trHeight w:val="576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80B7" w14:textId="738FCE31" w:rsidR="00BE6739" w:rsidRPr="00A24504" w:rsidRDefault="00BE6739" w:rsidP="00BE6739">
            <w:pPr>
              <w:rPr>
                <w:rFonts w:cstheme="minorHAnsi"/>
              </w:rPr>
            </w:pPr>
            <w:r w:rsidRPr="00161E6E">
              <w:rPr>
                <w:rFonts w:ascii="Calibri" w:hAnsi="Calibri" w:cs="Calibri"/>
                <w:color w:val="000000"/>
                <w:sz w:val="16"/>
                <w:szCs w:val="16"/>
              </w:rPr>
              <w:t>Firma: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CB1E" w14:textId="0D5C8920" w:rsidR="00BE6739" w:rsidRPr="00A24504" w:rsidRDefault="00BE6739" w:rsidP="00BE6739">
            <w:pPr>
              <w:ind w:left="1"/>
              <w:rPr>
                <w:rFonts w:cstheme="minorHAnsi"/>
              </w:rPr>
            </w:pPr>
            <w:r w:rsidRPr="00161E6E">
              <w:rPr>
                <w:rFonts w:ascii="Calibri" w:hAnsi="Calibri" w:cs="Calibri"/>
                <w:color w:val="000000"/>
                <w:sz w:val="16"/>
                <w:szCs w:val="16"/>
              </w:rPr>
              <w:t>Firma:</w:t>
            </w:r>
          </w:p>
        </w:tc>
      </w:tr>
    </w:tbl>
    <w:p w14:paraId="33DAA01F" w14:textId="653D84CD" w:rsidR="00A84BCA" w:rsidRDefault="00A84BCA" w:rsidP="00DA7B43">
      <w:pPr>
        <w:pStyle w:val="Encabezado"/>
        <w:tabs>
          <w:tab w:val="left" w:pos="10348"/>
        </w:tabs>
        <w:rPr>
          <w:rFonts w:cstheme="minorHAnsi"/>
          <w:lang w:val="es-CR"/>
        </w:rPr>
      </w:pPr>
    </w:p>
    <w:p w14:paraId="041C8784" w14:textId="0289E1E7" w:rsidR="00A84BCA" w:rsidRPr="009F7077" w:rsidRDefault="00A84BCA" w:rsidP="00DA7B43">
      <w:pPr>
        <w:pStyle w:val="Encabezado"/>
        <w:tabs>
          <w:tab w:val="left" w:pos="10348"/>
        </w:tabs>
        <w:rPr>
          <w:rFonts w:cstheme="minorHAnsi"/>
          <w:b/>
          <w:lang w:val="es-CR"/>
        </w:rPr>
      </w:pPr>
      <w:commentRangeStart w:id="39"/>
      <w:r w:rsidRPr="009F7077">
        <w:rPr>
          <w:rFonts w:cstheme="minorHAnsi"/>
          <w:b/>
          <w:lang w:val="es-CR"/>
        </w:rPr>
        <w:t xml:space="preserve">ANEXOS </w:t>
      </w:r>
      <w:commentRangeEnd w:id="39"/>
      <w:r w:rsidR="006B2BF1" w:rsidRPr="009F7077">
        <w:rPr>
          <w:rStyle w:val="Refdecomentario"/>
          <w:rFonts w:cstheme="minorHAnsi"/>
          <w:b/>
          <w:sz w:val="22"/>
          <w:szCs w:val="22"/>
          <w:lang w:val="es-CR"/>
        </w:rPr>
        <w:commentReference w:id="39"/>
      </w:r>
    </w:p>
    <w:p w14:paraId="7EAC01BA" w14:textId="32AA2253" w:rsidR="00A84BCA" w:rsidRDefault="009F7077" w:rsidP="00A84BCA">
      <w:pPr>
        <w:pStyle w:val="Encabezado"/>
        <w:numPr>
          <w:ilvl w:val="0"/>
          <w:numId w:val="3"/>
        </w:numPr>
        <w:tabs>
          <w:tab w:val="left" w:pos="10348"/>
        </w:tabs>
        <w:rPr>
          <w:rFonts w:cstheme="minorHAnsi"/>
          <w:lang w:val="es-CR"/>
        </w:rPr>
      </w:pPr>
      <w:r>
        <w:rPr>
          <w:rFonts w:cstheme="minorHAnsi"/>
          <w:lang w:val="es-CR"/>
        </w:rPr>
        <w:t xml:space="preserve">Estudio o sondeo de mercado </w:t>
      </w:r>
    </w:p>
    <w:p w14:paraId="43F3A09F" w14:textId="257FED66" w:rsidR="009F7077" w:rsidRDefault="00052A75" w:rsidP="00A84BCA">
      <w:pPr>
        <w:pStyle w:val="Encabezado"/>
        <w:numPr>
          <w:ilvl w:val="0"/>
          <w:numId w:val="3"/>
        </w:numPr>
        <w:tabs>
          <w:tab w:val="left" w:pos="10348"/>
        </w:tabs>
        <w:rPr>
          <w:rFonts w:cstheme="minorHAnsi"/>
          <w:lang w:val="es-CR"/>
        </w:rPr>
      </w:pPr>
      <w:r>
        <w:rPr>
          <w:rFonts w:cstheme="minorHAnsi"/>
          <w:lang w:val="es-CR"/>
        </w:rPr>
        <w:t xml:space="preserve">Certificación presupuestaria </w:t>
      </w:r>
    </w:p>
    <w:p w14:paraId="0B468729" w14:textId="77777777" w:rsidR="00320892" w:rsidRDefault="00052A75" w:rsidP="00A84BCA">
      <w:pPr>
        <w:pStyle w:val="Encabezado"/>
        <w:numPr>
          <w:ilvl w:val="0"/>
          <w:numId w:val="3"/>
        </w:numPr>
        <w:tabs>
          <w:tab w:val="left" w:pos="10348"/>
        </w:tabs>
        <w:rPr>
          <w:rFonts w:cstheme="minorHAnsi"/>
          <w:lang w:val="es-CR"/>
        </w:rPr>
      </w:pPr>
      <w:r>
        <w:rPr>
          <w:rFonts w:cstheme="minorHAnsi"/>
          <w:lang w:val="es-CR"/>
        </w:rPr>
        <w:t>Especificaciones técnicas</w:t>
      </w:r>
    </w:p>
    <w:p w14:paraId="37C31B00" w14:textId="2143E08A" w:rsidR="00052A75" w:rsidRDefault="00320892" w:rsidP="00A84BCA">
      <w:pPr>
        <w:pStyle w:val="Encabezado"/>
        <w:numPr>
          <w:ilvl w:val="0"/>
          <w:numId w:val="3"/>
        </w:numPr>
        <w:tabs>
          <w:tab w:val="left" w:pos="10348"/>
        </w:tabs>
        <w:rPr>
          <w:rFonts w:cstheme="minorHAnsi"/>
          <w:lang w:val="es-CR"/>
        </w:rPr>
      </w:pPr>
      <w:r>
        <w:rPr>
          <w:rFonts w:cstheme="minorHAnsi"/>
          <w:lang w:val="es-CR"/>
        </w:rPr>
        <w:t>R</w:t>
      </w:r>
      <w:r w:rsidR="00052A75">
        <w:rPr>
          <w:rFonts w:cstheme="minorHAnsi"/>
          <w:lang w:val="es-CR"/>
        </w:rPr>
        <w:t xml:space="preserve">equisitos de admisibilidad </w:t>
      </w:r>
    </w:p>
    <w:p w14:paraId="0841AAC6" w14:textId="279B7BFC" w:rsidR="00695B71" w:rsidRPr="009339AF" w:rsidRDefault="00BE6739" w:rsidP="00A84BCA">
      <w:pPr>
        <w:pStyle w:val="Encabezado"/>
        <w:numPr>
          <w:ilvl w:val="0"/>
          <w:numId w:val="3"/>
        </w:numPr>
        <w:tabs>
          <w:tab w:val="left" w:pos="10348"/>
        </w:tabs>
        <w:rPr>
          <w:rFonts w:cstheme="minorHAnsi"/>
          <w:lang w:val="es-CR"/>
        </w:rPr>
      </w:pPr>
      <w:r>
        <w:rPr>
          <w:rFonts w:cstheme="minorHAnsi"/>
          <w:lang w:val="es-CR"/>
        </w:rPr>
        <w:t>xxx</w:t>
      </w:r>
    </w:p>
    <w:sectPr w:rsidR="00695B71" w:rsidRPr="009339AF" w:rsidSect="003D5352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Oficina de Contratación y Suministros" w:date="2024-12-06T11:52:00Z" w:initials="OCS">
    <w:p w14:paraId="2514676E" w14:textId="6C1B1AA8" w:rsidR="00827897" w:rsidRPr="008C3BB1" w:rsidRDefault="00827897" w:rsidP="00A8247C">
      <w:pPr>
        <w:pStyle w:val="Textocomentario"/>
        <w:rPr>
          <w:b/>
          <w:sz w:val="28"/>
          <w:lang w:val="es-CR"/>
        </w:rPr>
      </w:pPr>
      <w:r>
        <w:rPr>
          <w:rStyle w:val="Refdecomentario"/>
        </w:rPr>
        <w:annotationRef/>
      </w:r>
      <w:r w:rsidRPr="008C3BB1">
        <w:rPr>
          <w:b/>
          <w:color w:val="ED7D31" w:themeColor="accent2"/>
          <w:sz w:val="28"/>
          <w:lang w:val="es-CR"/>
        </w:rPr>
        <w:t xml:space="preserve">El </w:t>
      </w:r>
      <w:proofErr w:type="spellStart"/>
      <w:r w:rsidRPr="008C3BB1">
        <w:rPr>
          <w:b/>
          <w:color w:val="ED7D31" w:themeColor="accent2"/>
          <w:sz w:val="28"/>
          <w:lang w:val="es-CR"/>
        </w:rPr>
        <w:t>N°</w:t>
      </w:r>
      <w:proofErr w:type="spellEnd"/>
      <w:r w:rsidRPr="008C3BB1">
        <w:rPr>
          <w:b/>
          <w:color w:val="ED7D31" w:themeColor="accent2"/>
          <w:sz w:val="28"/>
          <w:lang w:val="es-CR"/>
        </w:rPr>
        <w:t xml:space="preserve"> de solicitud de contratación es de USO EXCLUSIVO </w:t>
      </w:r>
      <w:r w:rsidRPr="008C3BB1">
        <w:rPr>
          <w:b/>
          <w:sz w:val="28"/>
          <w:lang w:val="es-CR"/>
        </w:rPr>
        <w:t xml:space="preserve">de la Oficina de Contratación y Suministros. </w:t>
      </w:r>
      <w:r>
        <w:rPr>
          <w:b/>
          <w:sz w:val="28"/>
          <w:lang w:val="es-CR"/>
        </w:rPr>
        <w:t xml:space="preserve">Siempre debe estar en blanco. </w:t>
      </w:r>
    </w:p>
    <w:p w14:paraId="52BE29F5" w14:textId="77777777" w:rsidR="00827897" w:rsidRPr="008C3BB1" w:rsidRDefault="00827897" w:rsidP="00A8247C">
      <w:pPr>
        <w:pStyle w:val="Textocomentario"/>
        <w:rPr>
          <w:b/>
          <w:sz w:val="28"/>
          <w:lang w:val="es-CR"/>
        </w:rPr>
      </w:pPr>
    </w:p>
    <w:p w14:paraId="23D1FEF5" w14:textId="1AD0AE5F" w:rsidR="00827897" w:rsidRPr="003D6FF7" w:rsidRDefault="00827897" w:rsidP="00A8247C">
      <w:pPr>
        <w:pStyle w:val="Textocomentario"/>
        <w:rPr>
          <w:lang w:val="es-CR"/>
        </w:rPr>
      </w:pPr>
      <w:r w:rsidRPr="008C3BB1">
        <w:rPr>
          <w:b/>
          <w:sz w:val="28"/>
          <w:lang w:val="es-CR"/>
        </w:rPr>
        <w:t xml:space="preserve">Por favor no indicar en ese espacio ningún número de la dependencia, para eso está el espacio que dice </w:t>
      </w:r>
      <w:proofErr w:type="spellStart"/>
      <w:r w:rsidRPr="008C3BB1">
        <w:rPr>
          <w:b/>
          <w:sz w:val="28"/>
          <w:lang w:val="es-CR"/>
        </w:rPr>
        <w:t>N°</w:t>
      </w:r>
      <w:proofErr w:type="spellEnd"/>
      <w:r w:rsidRPr="008C3BB1">
        <w:rPr>
          <w:b/>
          <w:sz w:val="28"/>
          <w:lang w:val="es-CR"/>
        </w:rPr>
        <w:t xml:space="preserve"> de oficio, debajo de decisión inicial.</w:t>
      </w:r>
      <w:r w:rsidRPr="008C3BB1">
        <w:rPr>
          <w:sz w:val="28"/>
          <w:lang w:val="es-CR"/>
        </w:rPr>
        <w:t xml:space="preserve"> </w:t>
      </w:r>
    </w:p>
    <w:p w14:paraId="0DC3A915" w14:textId="263A40BB" w:rsidR="00827897" w:rsidRPr="00A8247C" w:rsidRDefault="00827897">
      <w:pPr>
        <w:pStyle w:val="Textocomentario"/>
        <w:rPr>
          <w:lang w:val="es-CR"/>
        </w:rPr>
      </w:pPr>
    </w:p>
  </w:comment>
  <w:comment w:id="1" w:author="Oficina de Contratación y Suministros" w:date="2024-12-06T11:53:00Z" w:initials="OCS">
    <w:p w14:paraId="7E386DDF" w14:textId="2BF566E1" w:rsidR="00827897" w:rsidRPr="00DD63BF" w:rsidRDefault="00827897" w:rsidP="00A8247C">
      <w:pPr>
        <w:pStyle w:val="Textocomentario"/>
        <w:rPr>
          <w:lang w:val="es-CR"/>
        </w:rPr>
      </w:pPr>
      <w:r>
        <w:rPr>
          <w:rStyle w:val="Refdecomentario"/>
        </w:rPr>
        <w:annotationRef/>
      </w:r>
      <w:bookmarkStart w:id="2" w:name="_Hlk184386909"/>
      <w:r w:rsidRPr="00DD63BF">
        <w:rPr>
          <w:lang w:val="es-CR"/>
        </w:rPr>
        <w:t xml:space="preserve">Se </w:t>
      </w:r>
      <w:r>
        <w:rPr>
          <w:lang w:val="es-CR"/>
        </w:rPr>
        <w:t>actualiza</w:t>
      </w:r>
      <w:r w:rsidRPr="00DD63BF">
        <w:rPr>
          <w:lang w:val="es-CR"/>
        </w:rPr>
        <w:t xml:space="preserve"> de manera aut</w:t>
      </w:r>
      <w:r>
        <w:rPr>
          <w:lang w:val="es-CR"/>
        </w:rPr>
        <w:t xml:space="preserve">omática cada vez que se abre el documento. NO MODIFICAR. </w:t>
      </w:r>
      <w:bookmarkEnd w:id="2"/>
    </w:p>
    <w:p w14:paraId="7D858139" w14:textId="05BB51A9" w:rsidR="00827897" w:rsidRPr="00A8247C" w:rsidRDefault="00827897">
      <w:pPr>
        <w:pStyle w:val="Textocomentario"/>
        <w:rPr>
          <w:lang w:val="es-CR"/>
        </w:rPr>
      </w:pPr>
    </w:p>
  </w:comment>
  <w:comment w:id="3" w:author="Oficina de Contratación y Suministros" w:date="2024-12-06T11:53:00Z" w:initials="OCS">
    <w:p w14:paraId="00B3272C" w14:textId="77777777" w:rsidR="00827897" w:rsidRPr="00DD63BF" w:rsidRDefault="00827897" w:rsidP="00A8247C">
      <w:pPr>
        <w:pStyle w:val="Textocomentario"/>
        <w:rPr>
          <w:lang w:val="es-CR"/>
        </w:rPr>
      </w:pPr>
      <w:r>
        <w:rPr>
          <w:rStyle w:val="Refdecomentario"/>
        </w:rPr>
        <w:annotationRef/>
      </w:r>
      <w:r w:rsidRPr="00DD63BF">
        <w:rPr>
          <w:lang w:val="es-CR"/>
        </w:rPr>
        <w:t>La dependencia solicitante debe indicar u</w:t>
      </w:r>
      <w:r>
        <w:rPr>
          <w:lang w:val="es-CR"/>
        </w:rPr>
        <w:t xml:space="preserve">n número de oficio. De no indicarlo, será devuelto. </w:t>
      </w:r>
    </w:p>
    <w:p w14:paraId="761312DC" w14:textId="54C7667A" w:rsidR="00827897" w:rsidRPr="00A8247C" w:rsidRDefault="00827897">
      <w:pPr>
        <w:pStyle w:val="Textocomentario"/>
        <w:rPr>
          <w:lang w:val="es-CR"/>
        </w:rPr>
      </w:pPr>
    </w:p>
  </w:comment>
  <w:comment w:id="4" w:author="Oficina de Contratación y Suministros" w:date="2024-12-06T11:53:00Z" w:initials="OCS">
    <w:p w14:paraId="22F7B6D9" w14:textId="77777777" w:rsidR="00827897" w:rsidRPr="00CC7431" w:rsidRDefault="00827897" w:rsidP="00A8247C">
      <w:pPr>
        <w:pStyle w:val="Textocomentario"/>
        <w:rPr>
          <w:lang w:val="es-CR"/>
        </w:rPr>
      </w:pPr>
      <w:r>
        <w:rPr>
          <w:rStyle w:val="Refdecomentario"/>
        </w:rPr>
        <w:annotationRef/>
      </w:r>
      <w:r w:rsidRPr="00CC7431">
        <w:rPr>
          <w:lang w:val="es-CR"/>
        </w:rPr>
        <w:t>La dependencia que está solicitando l</w:t>
      </w:r>
      <w:r>
        <w:rPr>
          <w:lang w:val="es-CR"/>
        </w:rPr>
        <w:t xml:space="preserve">a contratación del bien o servicio. </w:t>
      </w:r>
    </w:p>
    <w:p w14:paraId="37A8FF30" w14:textId="6952A7AE" w:rsidR="00827897" w:rsidRPr="00A8247C" w:rsidRDefault="00827897">
      <w:pPr>
        <w:pStyle w:val="Textocomentario"/>
        <w:rPr>
          <w:lang w:val="es-CR"/>
        </w:rPr>
      </w:pPr>
    </w:p>
  </w:comment>
  <w:comment w:id="5" w:author="Oficina de Contratación y Suministros" w:date="2024-12-06T11:53:00Z" w:initials="OCS">
    <w:p w14:paraId="2EFE70F8" w14:textId="77777777" w:rsidR="00827897" w:rsidRPr="006B601C" w:rsidRDefault="00827897" w:rsidP="00A8247C">
      <w:pPr>
        <w:pStyle w:val="Textocomentario"/>
        <w:rPr>
          <w:lang w:val="es-CR"/>
        </w:rPr>
      </w:pPr>
      <w:r>
        <w:rPr>
          <w:rStyle w:val="Refdecomentario"/>
        </w:rPr>
        <w:annotationRef/>
      </w:r>
      <w:r w:rsidRPr="006B601C">
        <w:rPr>
          <w:lang w:val="es-CR"/>
        </w:rPr>
        <w:t xml:space="preserve">Persona enlace entre la OCS y la </w:t>
      </w:r>
      <w:r>
        <w:rPr>
          <w:lang w:val="es-CR"/>
        </w:rPr>
        <w:t>d</w:t>
      </w:r>
      <w:r w:rsidRPr="006B601C">
        <w:rPr>
          <w:lang w:val="es-CR"/>
        </w:rPr>
        <w:t xml:space="preserve">ependencia solicitante. Es quien </w:t>
      </w:r>
      <w:r>
        <w:rPr>
          <w:lang w:val="es-CR"/>
        </w:rPr>
        <w:t xml:space="preserve">revisará especificaciones técnicas, analizará ofertas, responderá consultas, atenderá los recursos, </w:t>
      </w:r>
      <w:r w:rsidRPr="006B601C">
        <w:rPr>
          <w:lang w:val="es-CR"/>
        </w:rPr>
        <w:t>emitirá criterios técnicos y dará el visto bueno de recibido a satisfacción en la factura</w:t>
      </w:r>
      <w:r>
        <w:rPr>
          <w:lang w:val="es-CR"/>
        </w:rPr>
        <w:t xml:space="preserve">, entre otros. La persona responsable debe tener disponibilidad siempre de atender todo lo que la oficina le solicite en el menor tiempo posible y atendiendo los plazos dados por la oficina. </w:t>
      </w:r>
    </w:p>
    <w:p w14:paraId="533B8924" w14:textId="2E091F31" w:rsidR="00827897" w:rsidRPr="00A8247C" w:rsidRDefault="00827897">
      <w:pPr>
        <w:pStyle w:val="Textocomentario"/>
        <w:rPr>
          <w:lang w:val="es-CR"/>
        </w:rPr>
      </w:pPr>
    </w:p>
  </w:comment>
  <w:comment w:id="6" w:author="Oficina de Contratación y Suministros" w:date="2024-12-06T11:54:00Z" w:initials="OCS">
    <w:p w14:paraId="284A849F" w14:textId="77777777" w:rsidR="00827897" w:rsidRPr="005F0C91" w:rsidRDefault="00827897" w:rsidP="007A3BAC">
      <w:pPr>
        <w:pStyle w:val="Textocomentario"/>
        <w:rPr>
          <w:lang w:val="es-CR"/>
        </w:rPr>
      </w:pPr>
      <w:r>
        <w:rPr>
          <w:rStyle w:val="Refdecomentario"/>
        </w:rPr>
        <w:annotationRef/>
      </w:r>
      <w:r w:rsidRPr="005F0C91">
        <w:rPr>
          <w:lang w:val="es-CR"/>
        </w:rPr>
        <w:t>Número para contactar a la persona responsable de la contratación</w:t>
      </w:r>
      <w:r>
        <w:rPr>
          <w:lang w:val="es-CR"/>
        </w:rPr>
        <w:t xml:space="preserve">. El número primario donde tiene la mayor disponibilidad para atender. </w:t>
      </w:r>
    </w:p>
    <w:p w14:paraId="6DB88378" w14:textId="5A98859B" w:rsidR="00827897" w:rsidRPr="007A3BAC" w:rsidRDefault="00827897">
      <w:pPr>
        <w:pStyle w:val="Textocomentario"/>
        <w:rPr>
          <w:lang w:val="es-CR"/>
        </w:rPr>
      </w:pPr>
    </w:p>
  </w:comment>
  <w:comment w:id="7" w:author="Oficina de Contratación y Suministros" w:date="2024-12-06T11:54:00Z" w:initials="OCS">
    <w:p w14:paraId="2A668EBE" w14:textId="77777777" w:rsidR="00827897" w:rsidRPr="005F0C91" w:rsidRDefault="00827897" w:rsidP="00595B4D">
      <w:pPr>
        <w:pStyle w:val="Textocomentario"/>
        <w:rPr>
          <w:lang w:val="es-CR"/>
        </w:rPr>
      </w:pPr>
      <w:r>
        <w:rPr>
          <w:rStyle w:val="Refdecomentario"/>
        </w:rPr>
        <w:annotationRef/>
      </w:r>
      <w:r w:rsidRPr="005F0C91">
        <w:rPr>
          <w:lang w:val="es-CR"/>
        </w:rPr>
        <w:t>Correo electrónico Institucional, ya que es</w:t>
      </w:r>
      <w:r>
        <w:rPr>
          <w:lang w:val="es-CR"/>
        </w:rPr>
        <w:t xml:space="preserve">te tiene carácter oficial. No colocar correos de Gmail, Hotmail, etc. </w:t>
      </w:r>
    </w:p>
    <w:p w14:paraId="5F8F5D9E" w14:textId="1A077029" w:rsidR="00827897" w:rsidRPr="00595B4D" w:rsidRDefault="00827897">
      <w:pPr>
        <w:pStyle w:val="Textocomentario"/>
        <w:rPr>
          <w:lang w:val="es-CR"/>
        </w:rPr>
      </w:pPr>
    </w:p>
  </w:comment>
  <w:comment w:id="8" w:author="Oficina de Contratación y Suministros" w:date="2024-12-06T11:54:00Z" w:initials="OCS">
    <w:p w14:paraId="0D443035" w14:textId="77777777" w:rsidR="00827897" w:rsidRPr="001C500E" w:rsidRDefault="00827897" w:rsidP="001C500E">
      <w:pPr>
        <w:pStyle w:val="Textocomentario"/>
        <w:rPr>
          <w:b/>
          <w:lang w:val="es-CR"/>
        </w:rPr>
      </w:pPr>
      <w:r>
        <w:rPr>
          <w:rStyle w:val="Refdecomentario"/>
        </w:rPr>
        <w:annotationRef/>
      </w:r>
      <w:r w:rsidRPr="000B1D5E">
        <w:rPr>
          <w:lang w:val="es-CR"/>
        </w:rPr>
        <w:t>Desde este punto, debe establecer s</w:t>
      </w:r>
      <w:r>
        <w:rPr>
          <w:lang w:val="es-CR"/>
        </w:rPr>
        <w:t xml:space="preserve">i esto será una contratación prorrogable o por demanda, </w:t>
      </w:r>
      <w:r w:rsidRPr="001C500E">
        <w:rPr>
          <w:b/>
          <w:lang w:val="es-CR"/>
        </w:rPr>
        <w:t xml:space="preserve">de no seleccionar la opción correcta, no podrá ser corregido en el proceso. </w:t>
      </w:r>
    </w:p>
    <w:p w14:paraId="46CE5448" w14:textId="748429CA" w:rsidR="00827897" w:rsidRPr="001C500E" w:rsidRDefault="00827897">
      <w:pPr>
        <w:pStyle w:val="Textocomentario"/>
        <w:rPr>
          <w:lang w:val="es-CR"/>
        </w:rPr>
      </w:pPr>
    </w:p>
  </w:comment>
  <w:comment w:id="9" w:author="Oficina de Contratación y Suministros" w:date="2024-12-06T11:54:00Z" w:initials="OCS">
    <w:p w14:paraId="66800878" w14:textId="4BF81C3D" w:rsidR="00827897" w:rsidRDefault="00827897" w:rsidP="00F309E2">
      <w:pPr>
        <w:pStyle w:val="Textocomentario"/>
        <w:rPr>
          <w:lang w:val="es-CR"/>
        </w:rPr>
      </w:pPr>
      <w:r>
        <w:rPr>
          <w:rStyle w:val="Refdecomentario"/>
        </w:rPr>
        <w:annotationRef/>
      </w:r>
      <w:r>
        <w:rPr>
          <w:lang w:val="es-CR"/>
        </w:rPr>
        <w:t xml:space="preserve">Esta opción es para todas las contrataciones que NO son ni por demanda ni prorrogables. </w:t>
      </w:r>
    </w:p>
    <w:p w14:paraId="08602463" w14:textId="77777777" w:rsidR="00827897" w:rsidRDefault="00827897" w:rsidP="00F309E2">
      <w:pPr>
        <w:pStyle w:val="Textocomentario"/>
        <w:rPr>
          <w:lang w:val="es-CR"/>
        </w:rPr>
      </w:pPr>
    </w:p>
    <w:p w14:paraId="7997F452" w14:textId="6B60945F" w:rsidR="00827897" w:rsidRPr="00FD214B" w:rsidRDefault="00827897" w:rsidP="00F309E2">
      <w:pPr>
        <w:pStyle w:val="Textocomentario"/>
        <w:rPr>
          <w:lang w:val="es-CR"/>
        </w:rPr>
      </w:pPr>
      <w:r w:rsidRPr="00FD214B">
        <w:rPr>
          <w:lang w:val="es-CR"/>
        </w:rPr>
        <w:t>Si selecciona es</w:t>
      </w:r>
      <w:r>
        <w:rPr>
          <w:lang w:val="es-CR"/>
        </w:rPr>
        <w:t>t</w:t>
      </w:r>
      <w:r w:rsidRPr="00FD214B">
        <w:rPr>
          <w:lang w:val="es-CR"/>
        </w:rPr>
        <w:t>a opción, t</w:t>
      </w:r>
      <w:r>
        <w:rPr>
          <w:lang w:val="es-CR"/>
        </w:rPr>
        <w:t xml:space="preserve">odo lo de “contrato prorrogable o por demanda” debe quedar en blanco. </w:t>
      </w:r>
    </w:p>
    <w:p w14:paraId="1C75FCFD" w14:textId="75773778" w:rsidR="00827897" w:rsidRPr="00F309E2" w:rsidRDefault="00827897">
      <w:pPr>
        <w:pStyle w:val="Textocomentario"/>
        <w:rPr>
          <w:lang w:val="es-CR"/>
        </w:rPr>
      </w:pPr>
    </w:p>
  </w:comment>
  <w:comment w:id="10" w:author="Oficina de Contratación y Suministros" w:date="2024-12-06T11:55:00Z" w:initials="OCS">
    <w:p w14:paraId="41967988" w14:textId="77777777" w:rsidR="00827897" w:rsidRPr="00B1530C" w:rsidRDefault="00827897" w:rsidP="00775D00">
      <w:pPr>
        <w:pStyle w:val="Textocomentario"/>
        <w:rPr>
          <w:lang w:val="es-CR"/>
        </w:rPr>
      </w:pPr>
      <w:r>
        <w:rPr>
          <w:rStyle w:val="Refdecomentario"/>
        </w:rPr>
        <w:annotationRef/>
      </w:r>
      <w:r w:rsidRPr="00C841E1">
        <w:rPr>
          <w:lang w:val="es-CR"/>
        </w:rPr>
        <w:t>Debe seleccionar entre las opciones:</w:t>
      </w:r>
      <w:r>
        <w:rPr>
          <w:lang w:val="es-CR"/>
        </w:rPr>
        <w:br/>
        <w:t>No-No es por demanda</w:t>
      </w:r>
      <w:r>
        <w:rPr>
          <w:lang w:val="es-CR"/>
        </w:rPr>
        <w:br/>
        <w:t>Si-Si es por demanda</w:t>
      </w:r>
    </w:p>
    <w:p w14:paraId="13C6EFE8" w14:textId="51EE649B" w:rsidR="00827897" w:rsidRPr="00775D00" w:rsidRDefault="00827897">
      <w:pPr>
        <w:pStyle w:val="Textocomentario"/>
        <w:rPr>
          <w:lang w:val="es-CR"/>
        </w:rPr>
      </w:pPr>
    </w:p>
  </w:comment>
  <w:comment w:id="11" w:author="Oficina de Contratación y Suministros" w:date="2024-12-06T11:55:00Z" w:initials="OCS">
    <w:p w14:paraId="74ADC430" w14:textId="77777777" w:rsidR="00827897" w:rsidRPr="000E2335" w:rsidRDefault="00827897" w:rsidP="00775D00">
      <w:pPr>
        <w:pStyle w:val="Textocomentario"/>
        <w:rPr>
          <w:b/>
          <w:lang w:val="es-CR"/>
        </w:rPr>
      </w:pPr>
      <w:r>
        <w:rPr>
          <w:rStyle w:val="Refdecomentario"/>
        </w:rPr>
        <w:annotationRef/>
      </w:r>
      <w:r w:rsidRPr="000E2335">
        <w:rPr>
          <w:b/>
          <w:color w:val="ED7D31" w:themeColor="accent2"/>
          <w:lang w:val="es-CR"/>
        </w:rPr>
        <w:t xml:space="preserve">Este monto siempre debe darse en </w:t>
      </w:r>
      <w:r w:rsidRPr="00CB106B">
        <w:rPr>
          <w:b/>
          <w:color w:val="ED7D31" w:themeColor="accent2"/>
          <w:sz w:val="32"/>
          <w:szCs w:val="32"/>
          <w:lang w:val="es-CR"/>
        </w:rPr>
        <w:t>COLONES</w:t>
      </w:r>
      <w:r w:rsidRPr="000E2335">
        <w:rPr>
          <w:b/>
          <w:color w:val="ED7D31" w:themeColor="accent2"/>
          <w:lang w:val="es-CR"/>
        </w:rPr>
        <w:t>.</w:t>
      </w:r>
    </w:p>
    <w:p w14:paraId="0DB90D87" w14:textId="494C5C80" w:rsidR="00827897" w:rsidRPr="00775D00" w:rsidRDefault="00827897" w:rsidP="00775D00">
      <w:pPr>
        <w:pStyle w:val="Textocomentario"/>
        <w:rPr>
          <w:lang w:val="es-CR"/>
        </w:rPr>
      </w:pPr>
      <w:r w:rsidRPr="00563E17">
        <w:rPr>
          <w:lang w:val="es-CR"/>
        </w:rPr>
        <w:t>Es</w:t>
      </w:r>
      <w:r>
        <w:rPr>
          <w:lang w:val="es-CR"/>
        </w:rPr>
        <w:t xml:space="preserve"> un solo monto y debe contemplar todos los rubros incluido el IVA. El IVA no debe colocarse como un monto separado.</w:t>
      </w:r>
    </w:p>
  </w:comment>
  <w:comment w:id="12" w:author="Oficina de Contratación y Suministros" w:date="2024-12-06T11:55:00Z" w:initials="OCS">
    <w:p w14:paraId="36AE37CB" w14:textId="77777777" w:rsidR="00827897" w:rsidRPr="009924F7" w:rsidRDefault="00827897" w:rsidP="00775D00">
      <w:pPr>
        <w:pStyle w:val="Textocomentario"/>
        <w:rPr>
          <w:lang w:val="es-CR"/>
        </w:rPr>
      </w:pPr>
      <w:r>
        <w:rPr>
          <w:rStyle w:val="Refdecomentario"/>
        </w:rPr>
        <w:annotationRef/>
      </w:r>
      <w:r w:rsidRPr="00C841E1">
        <w:rPr>
          <w:lang w:val="es-CR"/>
        </w:rPr>
        <w:t>Debe seleccionar entre las opciones:</w:t>
      </w:r>
      <w:r>
        <w:rPr>
          <w:lang w:val="es-CR"/>
        </w:rPr>
        <w:br/>
        <w:t xml:space="preserve">No-No es prorrogable </w:t>
      </w:r>
      <w:r>
        <w:rPr>
          <w:lang w:val="es-CR"/>
        </w:rPr>
        <w:br/>
        <w:t>Si-Si es prorrogable</w:t>
      </w:r>
    </w:p>
    <w:p w14:paraId="5989CD54" w14:textId="1696EA7B" w:rsidR="00827897" w:rsidRPr="00775D00" w:rsidRDefault="00827897">
      <w:pPr>
        <w:pStyle w:val="Textocomentario"/>
        <w:rPr>
          <w:lang w:val="es-CR"/>
        </w:rPr>
      </w:pPr>
    </w:p>
  </w:comment>
  <w:comment w:id="13" w:author="Oficina de Contratación y Suministros" w:date="2024-12-06T11:56:00Z" w:initials="OCS">
    <w:p w14:paraId="43B39174" w14:textId="77777777" w:rsidR="00827897" w:rsidRDefault="00827897" w:rsidP="00170594">
      <w:pPr>
        <w:pStyle w:val="Textocomentario"/>
        <w:rPr>
          <w:lang w:val="es-CR"/>
        </w:rPr>
      </w:pPr>
      <w:r>
        <w:rPr>
          <w:rStyle w:val="Refdecomentario"/>
        </w:rPr>
        <w:annotationRef/>
      </w:r>
      <w:r w:rsidRPr="00FD4E3A">
        <w:rPr>
          <w:lang w:val="es-CR"/>
        </w:rPr>
        <w:t>Debe seleccionar entre las opcione</w:t>
      </w:r>
      <w:r>
        <w:rPr>
          <w:lang w:val="es-CR"/>
        </w:rPr>
        <w:t xml:space="preserve">s de acuerdo a la necesidad. En caso de ser no prorrogable o por demanda, debe marcar la opción N/A. </w:t>
      </w:r>
    </w:p>
    <w:p w14:paraId="5ADFE83B" w14:textId="77777777" w:rsidR="00827897" w:rsidRPr="00FD4E3A" w:rsidRDefault="00827897" w:rsidP="00170594">
      <w:pPr>
        <w:pStyle w:val="Textocomentario"/>
        <w:rPr>
          <w:lang w:val="es-CR"/>
        </w:rPr>
      </w:pPr>
    </w:p>
    <w:p w14:paraId="2EC0CB56" w14:textId="35456EAC" w:rsidR="00827897" w:rsidRPr="00170594" w:rsidRDefault="00827897">
      <w:pPr>
        <w:pStyle w:val="Textocomentario"/>
        <w:rPr>
          <w:lang w:val="es-CR"/>
        </w:rPr>
      </w:pPr>
    </w:p>
  </w:comment>
  <w:comment w:id="14" w:author="Oficina de Contratación y Suministros" w:date="2024-12-06T11:56:00Z" w:initials="OCS">
    <w:p w14:paraId="3D7802F4" w14:textId="7ED0E897" w:rsidR="00827897" w:rsidRPr="0088064C" w:rsidRDefault="00827897">
      <w:pPr>
        <w:pStyle w:val="Textocomentario"/>
        <w:rPr>
          <w:lang w:val="es-CR"/>
        </w:rPr>
      </w:pPr>
      <w:r>
        <w:rPr>
          <w:rStyle w:val="Refdecomentario"/>
        </w:rPr>
        <w:annotationRef/>
      </w:r>
      <w:bookmarkStart w:id="15" w:name="_Hlk189650433"/>
      <w:r w:rsidRPr="0088064C">
        <w:rPr>
          <w:lang w:val="es-CR"/>
        </w:rPr>
        <w:t>Debe indicar el monto que se</w:t>
      </w:r>
      <w:r>
        <w:rPr>
          <w:lang w:val="es-CR"/>
        </w:rPr>
        <w:t xml:space="preserve"> estima pagar por año de servicio</w:t>
      </w:r>
      <w:bookmarkEnd w:id="15"/>
      <w:r>
        <w:rPr>
          <w:lang w:val="es-CR"/>
        </w:rPr>
        <w:t xml:space="preserve">. </w:t>
      </w:r>
    </w:p>
  </w:comment>
  <w:comment w:id="16" w:author="Oficina de Contratación y Suministros" w:date="2024-12-06T11:56:00Z" w:initials="OCS">
    <w:p w14:paraId="2F77F559" w14:textId="1BAAA260" w:rsidR="00827897" w:rsidRPr="0088064C" w:rsidRDefault="00827897">
      <w:pPr>
        <w:pStyle w:val="Textocomentario"/>
        <w:rPr>
          <w:lang w:val="es-CR"/>
        </w:rPr>
      </w:pPr>
      <w:r>
        <w:rPr>
          <w:rStyle w:val="Refdecomentario"/>
        </w:rPr>
        <w:annotationRef/>
      </w:r>
      <w:bookmarkStart w:id="17" w:name="_Hlk189650449"/>
      <w:r w:rsidRPr="0088064C">
        <w:rPr>
          <w:lang w:val="es-CR"/>
        </w:rPr>
        <w:t>Debe indicar el monto</w:t>
      </w:r>
      <w:r>
        <w:rPr>
          <w:lang w:val="es-CR"/>
        </w:rPr>
        <w:t xml:space="preserve"> total, el cuál es el monto estimado por año por la cantidad de años</w:t>
      </w:r>
      <w:bookmarkEnd w:id="17"/>
      <w:r>
        <w:rPr>
          <w:lang w:val="es-CR"/>
        </w:rPr>
        <w:t xml:space="preserve">. </w:t>
      </w:r>
    </w:p>
  </w:comment>
  <w:comment w:id="18" w:author="Oficina de Contratación y Suministros" w:date="2024-12-06T11:56:00Z" w:initials="OCS">
    <w:p w14:paraId="7212184C" w14:textId="241572B0" w:rsidR="00827897" w:rsidRPr="00CD4788" w:rsidRDefault="00827897" w:rsidP="00170594">
      <w:pPr>
        <w:pStyle w:val="Textocomentario"/>
        <w:rPr>
          <w:lang w:val="es-CR"/>
        </w:rPr>
      </w:pPr>
      <w:r>
        <w:rPr>
          <w:rStyle w:val="Refdecomentario"/>
        </w:rPr>
        <w:annotationRef/>
      </w:r>
      <w:bookmarkStart w:id="19" w:name="_Hlk189650492"/>
      <w:r w:rsidRPr="00CD4788">
        <w:rPr>
          <w:lang w:val="es-CR"/>
        </w:rPr>
        <w:t xml:space="preserve">Este monto corresponde </w:t>
      </w:r>
      <w:r>
        <w:rPr>
          <w:lang w:val="es-CR"/>
        </w:rPr>
        <w:t xml:space="preserve">únicamente </w:t>
      </w:r>
      <w:r w:rsidRPr="00CD4788">
        <w:rPr>
          <w:lang w:val="es-CR"/>
        </w:rPr>
        <w:t xml:space="preserve">a </w:t>
      </w:r>
      <w:r>
        <w:rPr>
          <w:lang w:val="es-CR"/>
        </w:rPr>
        <w:t>lo que se va a pagar con el presupuesto del año en curso</w:t>
      </w:r>
      <w:bookmarkEnd w:id="19"/>
      <w:r>
        <w:rPr>
          <w:lang w:val="es-CR"/>
        </w:rPr>
        <w:t xml:space="preserve">. </w:t>
      </w:r>
    </w:p>
    <w:p w14:paraId="38943737" w14:textId="2916FDC4" w:rsidR="00827897" w:rsidRPr="00170594" w:rsidRDefault="00827897">
      <w:pPr>
        <w:pStyle w:val="Textocomentario"/>
        <w:rPr>
          <w:lang w:val="es-CR"/>
        </w:rPr>
      </w:pPr>
    </w:p>
  </w:comment>
  <w:comment w:id="20" w:author="Oficina de Contratación y Suministros" w:date="2024-12-06T11:57:00Z" w:initials="OCS">
    <w:p w14:paraId="6016F10F" w14:textId="77777777" w:rsidR="00827897" w:rsidRPr="00022DE9" w:rsidRDefault="00827897" w:rsidP="00C23EE1">
      <w:pPr>
        <w:pStyle w:val="Textocomentario"/>
        <w:rPr>
          <w:lang w:val="es-CR"/>
        </w:rPr>
      </w:pPr>
      <w:r>
        <w:rPr>
          <w:rStyle w:val="Refdecomentario"/>
        </w:rPr>
        <w:annotationRef/>
      </w:r>
      <w:r w:rsidRPr="00022DE9">
        <w:rPr>
          <w:lang w:val="es-CR"/>
        </w:rPr>
        <w:t xml:space="preserve">Cantidad de </w:t>
      </w:r>
      <w:r>
        <w:rPr>
          <w:lang w:val="es-CR"/>
        </w:rPr>
        <w:t>b</w:t>
      </w:r>
      <w:r w:rsidRPr="00022DE9">
        <w:rPr>
          <w:lang w:val="es-CR"/>
        </w:rPr>
        <w:t xml:space="preserve">ienes o </w:t>
      </w:r>
      <w:r>
        <w:rPr>
          <w:lang w:val="es-CR"/>
        </w:rPr>
        <w:t>s</w:t>
      </w:r>
      <w:r w:rsidRPr="00022DE9">
        <w:rPr>
          <w:lang w:val="es-CR"/>
        </w:rPr>
        <w:t>ervicios req</w:t>
      </w:r>
      <w:r>
        <w:rPr>
          <w:lang w:val="es-CR"/>
        </w:rPr>
        <w:t>ueridos.</w:t>
      </w:r>
    </w:p>
    <w:p w14:paraId="72E5B856" w14:textId="71DDABDB" w:rsidR="00827897" w:rsidRPr="00C23EE1" w:rsidRDefault="00827897">
      <w:pPr>
        <w:pStyle w:val="Textocomentario"/>
        <w:rPr>
          <w:lang w:val="es-CR"/>
        </w:rPr>
      </w:pPr>
    </w:p>
  </w:comment>
  <w:comment w:id="21" w:author="Oficina de Contratación y Suministros" w:date="2024-12-06T11:58:00Z" w:initials="OCS">
    <w:p w14:paraId="4EA0D4D9" w14:textId="77777777" w:rsidR="00827897" w:rsidRDefault="00827897" w:rsidP="00E155B2">
      <w:pPr>
        <w:pStyle w:val="Textocomentario"/>
        <w:rPr>
          <w:lang w:val="es-CR"/>
        </w:rPr>
      </w:pPr>
      <w:r>
        <w:rPr>
          <w:rStyle w:val="Refdecomentario"/>
        </w:rPr>
        <w:annotationRef/>
      </w:r>
      <w:r w:rsidRPr="00A94DAF">
        <w:rPr>
          <w:b/>
          <w:u w:val="single"/>
          <w:lang w:val="es-CR"/>
        </w:rPr>
        <w:t>Descripción básica</w:t>
      </w:r>
      <w:r w:rsidRPr="009533EA">
        <w:rPr>
          <w:lang w:val="es-CR"/>
        </w:rPr>
        <w:t xml:space="preserve"> del bien o servi</w:t>
      </w:r>
      <w:r>
        <w:rPr>
          <w:lang w:val="es-CR"/>
        </w:rPr>
        <w:t xml:space="preserve">cio a contratar. </w:t>
      </w:r>
    </w:p>
    <w:p w14:paraId="0B1278C7" w14:textId="77777777" w:rsidR="00827897" w:rsidRDefault="00827897" w:rsidP="00E155B2">
      <w:pPr>
        <w:pStyle w:val="Textocomentario"/>
        <w:rPr>
          <w:lang w:val="es-CR"/>
        </w:rPr>
      </w:pPr>
    </w:p>
    <w:p w14:paraId="28303A88" w14:textId="1AB9A815" w:rsidR="00827897" w:rsidRPr="00E155B2" w:rsidRDefault="00827897" w:rsidP="00E155B2">
      <w:pPr>
        <w:pStyle w:val="Textocomentario"/>
        <w:rPr>
          <w:lang w:val="es-CR"/>
        </w:rPr>
      </w:pPr>
      <w:r>
        <w:rPr>
          <w:lang w:val="es-CR"/>
        </w:rPr>
        <w:t>Las especificaciones técnicas y los requisitos de admisibilidad debe presentarlos en un documento anexo con el mayor detalle posible.</w:t>
      </w:r>
      <w:r w:rsidR="00A91E92">
        <w:rPr>
          <w:lang w:val="es-CR"/>
        </w:rPr>
        <w:t xml:space="preserve"> POR FAVOR NO INCLUYA ACÁ TODA LA ESPECIFICACIÓN TÉCNICA NI REQUISITOS, ESTO DEBE PRESENTARSE EN UN DOCUMENTO APARTE. </w:t>
      </w:r>
    </w:p>
  </w:comment>
  <w:comment w:id="22" w:author="Oficina de Contratación y Suministros" w:date="2024-12-06T11:58:00Z" w:initials="OCS">
    <w:p w14:paraId="0AFB2ADA" w14:textId="77777777" w:rsidR="00827897" w:rsidRDefault="00827897" w:rsidP="00E155B2">
      <w:pPr>
        <w:pStyle w:val="Textocomentario"/>
        <w:rPr>
          <w:lang w:val="es-CR"/>
        </w:rPr>
      </w:pPr>
      <w:r>
        <w:rPr>
          <w:rStyle w:val="Refdecomentario"/>
        </w:rPr>
        <w:annotationRef/>
      </w:r>
      <w:r w:rsidRPr="002F1CD8">
        <w:rPr>
          <w:lang w:val="es-CR"/>
        </w:rPr>
        <w:t>Puede agregar cuantas filas c</w:t>
      </w:r>
      <w:r>
        <w:rPr>
          <w:lang w:val="es-CR"/>
        </w:rPr>
        <w:t xml:space="preserve">onsidere necesario, según la cantidad de bienes o servicios requeridos. </w:t>
      </w:r>
    </w:p>
    <w:p w14:paraId="60A7931B" w14:textId="77777777" w:rsidR="00827897" w:rsidRDefault="00827897" w:rsidP="00E155B2">
      <w:pPr>
        <w:pStyle w:val="Textocomentario"/>
        <w:rPr>
          <w:lang w:val="es-CR"/>
        </w:rPr>
      </w:pPr>
    </w:p>
    <w:p w14:paraId="17C36F91" w14:textId="77777777" w:rsidR="00827897" w:rsidRPr="002F1CD8" w:rsidRDefault="00827897" w:rsidP="00E155B2">
      <w:pPr>
        <w:pStyle w:val="Textocomentario"/>
        <w:rPr>
          <w:lang w:val="es-CR"/>
        </w:rPr>
      </w:pPr>
      <w:r>
        <w:rPr>
          <w:lang w:val="es-CR"/>
        </w:rPr>
        <w:t>Recuerde que en una solicitud solo deben venir bienes o servicios similares. Por ejemplo: una solicitud puede incluir 10 líneas de computadoras diferentes, pero no debe incluir 3 líneas de tabletas, 4 de computadoras y 3 de audífonos, en este caso se deberán presentar tres solicitudes por separado.</w:t>
      </w:r>
    </w:p>
    <w:p w14:paraId="590FD8AE" w14:textId="4FF87DB3" w:rsidR="00827897" w:rsidRPr="00E155B2" w:rsidRDefault="00827897">
      <w:pPr>
        <w:pStyle w:val="Textocomentario"/>
        <w:rPr>
          <w:lang w:val="es-CR"/>
        </w:rPr>
      </w:pPr>
    </w:p>
  </w:comment>
  <w:comment w:id="23" w:author="Oficina de Contratación y Suministros" w:date="2024-12-06T11:58:00Z" w:initials="OCS">
    <w:p w14:paraId="1D571C7A" w14:textId="0ABBB706" w:rsidR="00827897" w:rsidRPr="0020794C" w:rsidRDefault="00827897">
      <w:pPr>
        <w:pStyle w:val="Textocomentario"/>
        <w:rPr>
          <w:lang w:val="es-CR"/>
        </w:rPr>
      </w:pPr>
      <w:r>
        <w:rPr>
          <w:rStyle w:val="Refdecomentario"/>
        </w:rPr>
        <w:annotationRef/>
      </w:r>
      <w:r w:rsidRPr="0020794C">
        <w:rPr>
          <w:lang w:val="es-CR"/>
        </w:rPr>
        <w:t>En caso de no nece</w:t>
      </w:r>
      <w:r>
        <w:rPr>
          <w:lang w:val="es-CR"/>
        </w:rPr>
        <w:t xml:space="preserve">sitar esta casilla, solo debe dejarla en blanco, no borrarla. </w:t>
      </w:r>
    </w:p>
  </w:comment>
  <w:comment w:id="24" w:author="Oficina de Contratación y Suministros" w:date="2024-12-06T14:35:00Z" w:initials="OCS">
    <w:p w14:paraId="43663D23" w14:textId="7761A7D5" w:rsidR="00827897" w:rsidRPr="008A6E89" w:rsidRDefault="00827897">
      <w:pPr>
        <w:pStyle w:val="Textocomentario"/>
        <w:rPr>
          <w:lang w:val="es-CR"/>
        </w:rPr>
      </w:pPr>
      <w:r>
        <w:rPr>
          <w:rStyle w:val="Refdecomentario"/>
        </w:rPr>
        <w:annotationRef/>
      </w:r>
      <w:r w:rsidRPr="008A6E89">
        <w:rPr>
          <w:lang w:val="es-CR"/>
        </w:rPr>
        <w:t>Se deben complet</w:t>
      </w:r>
      <w:r>
        <w:rPr>
          <w:lang w:val="es-CR"/>
        </w:rPr>
        <w:t>a</w:t>
      </w:r>
      <w:r w:rsidRPr="008A6E89">
        <w:rPr>
          <w:lang w:val="es-CR"/>
        </w:rPr>
        <w:t xml:space="preserve">r todas las </w:t>
      </w:r>
      <w:r>
        <w:rPr>
          <w:lang w:val="es-CR"/>
        </w:rPr>
        <w:t xml:space="preserve">casillas de este apartado. </w:t>
      </w:r>
    </w:p>
  </w:comment>
  <w:comment w:id="25" w:author="Oficina de Contratación y Suministros" w:date="2024-12-06T11:59:00Z" w:initials="OCS">
    <w:p w14:paraId="3B23EC74" w14:textId="77777777" w:rsidR="00827897" w:rsidRDefault="00827897" w:rsidP="00E87742">
      <w:pPr>
        <w:pStyle w:val="Textocomentario"/>
        <w:rPr>
          <w:lang w:val="es-CR"/>
        </w:rPr>
      </w:pPr>
      <w:r>
        <w:rPr>
          <w:rStyle w:val="Refdecomentario"/>
        </w:rPr>
        <w:annotationRef/>
      </w:r>
      <w:r w:rsidRPr="00076A48">
        <w:rPr>
          <w:lang w:val="es-CR"/>
        </w:rPr>
        <w:t>En este espacio debe explicar l</w:t>
      </w:r>
      <w:r>
        <w:rPr>
          <w:lang w:val="es-CR"/>
        </w:rPr>
        <w:t>as razones que llevan a solicitar la contratación y la necesidad que se debe satisfacer.</w:t>
      </w:r>
    </w:p>
    <w:p w14:paraId="6C32F282" w14:textId="77777777" w:rsidR="00827897" w:rsidRPr="00076A48" w:rsidRDefault="00827897" w:rsidP="00E87742">
      <w:pPr>
        <w:pStyle w:val="Textocomentario"/>
        <w:rPr>
          <w:lang w:val="es-CR"/>
        </w:rPr>
      </w:pPr>
    </w:p>
    <w:p w14:paraId="7C61FBE3" w14:textId="56093ADC" w:rsidR="00827897" w:rsidRPr="00E87742" w:rsidRDefault="00827897">
      <w:pPr>
        <w:pStyle w:val="Textocomentario"/>
        <w:rPr>
          <w:lang w:val="es-CR"/>
        </w:rPr>
      </w:pPr>
    </w:p>
  </w:comment>
  <w:comment w:id="26" w:author="Oficina de Contratación y Suministros" w:date="2024-12-06T11:59:00Z" w:initials="OCS">
    <w:p w14:paraId="5F1481B1" w14:textId="22E444E5" w:rsidR="00827897" w:rsidRDefault="00827897">
      <w:pPr>
        <w:pStyle w:val="Textocomentario"/>
        <w:rPr>
          <w:rFonts w:cstheme="minorHAnsi"/>
          <w:sz w:val="24"/>
          <w:szCs w:val="24"/>
          <w:lang w:val="es-CR"/>
        </w:rPr>
      </w:pPr>
      <w:r>
        <w:rPr>
          <w:rStyle w:val="Refdecomentario"/>
        </w:rPr>
        <w:annotationRef/>
      </w:r>
      <w:r>
        <w:rPr>
          <w:rFonts w:cstheme="minorHAnsi"/>
          <w:sz w:val="24"/>
          <w:szCs w:val="24"/>
          <w:lang w:val="es-CR"/>
        </w:rPr>
        <w:t>Debe</w:t>
      </w:r>
      <w:r w:rsidRPr="00085080">
        <w:rPr>
          <w:rFonts w:cstheme="minorHAnsi"/>
          <w:sz w:val="24"/>
          <w:szCs w:val="24"/>
          <w:lang w:val="es-CR"/>
        </w:rPr>
        <w:t xml:space="preserve"> indicar </w:t>
      </w:r>
      <w:r>
        <w:rPr>
          <w:rFonts w:cstheme="minorHAnsi"/>
          <w:sz w:val="24"/>
          <w:szCs w:val="24"/>
          <w:lang w:val="es-CR"/>
        </w:rPr>
        <w:t xml:space="preserve">con detalle </w:t>
      </w:r>
      <w:r w:rsidRPr="000911E3">
        <w:rPr>
          <w:rFonts w:eastAsia="Microsoft JhengHei UI" w:cstheme="minorHAnsi"/>
          <w:b/>
          <w:sz w:val="16"/>
          <w:szCs w:val="16"/>
          <w:lang w:val="es-CR"/>
        </w:rPr>
        <w:t>los recursos humanos (no es necesario indicar el nombre de los funcionarios) y de infraestructura con que cuenta para la correcta supervisión del contrato</w:t>
      </w:r>
      <w:r>
        <w:rPr>
          <w:rFonts w:eastAsia="Microsoft JhengHei UI" w:cstheme="minorHAnsi"/>
          <w:b/>
          <w:sz w:val="16"/>
          <w:szCs w:val="16"/>
          <w:lang w:val="es-CR"/>
        </w:rPr>
        <w:t>,</w:t>
      </w:r>
      <w:r w:rsidRPr="00085080">
        <w:rPr>
          <w:rFonts w:cstheme="minorHAnsi"/>
          <w:sz w:val="24"/>
          <w:szCs w:val="24"/>
          <w:lang w:val="es-CR"/>
        </w:rPr>
        <w:t xml:space="preserve"> si tienen las condiciones para aceptar los bienes y servicios que solicitan</w:t>
      </w:r>
      <w:r>
        <w:rPr>
          <w:rFonts w:cstheme="minorHAnsi"/>
          <w:sz w:val="24"/>
          <w:szCs w:val="24"/>
          <w:lang w:val="es-CR"/>
        </w:rPr>
        <w:t>.</w:t>
      </w:r>
    </w:p>
    <w:p w14:paraId="38BB9F33" w14:textId="2CC65D74" w:rsidR="00827897" w:rsidRPr="000911E3" w:rsidRDefault="00827897">
      <w:pPr>
        <w:pStyle w:val="Textocomentario"/>
        <w:rPr>
          <w:lang w:val="es-CR"/>
        </w:rPr>
      </w:pPr>
    </w:p>
  </w:comment>
  <w:comment w:id="27" w:author="Oficina de Contratación y Suministros" w:date="2024-12-06T12:02:00Z" w:initials="OCS">
    <w:p w14:paraId="7C581DBA" w14:textId="77777777" w:rsidR="00827897" w:rsidRPr="00076A48" w:rsidRDefault="00827897" w:rsidP="00022337">
      <w:pPr>
        <w:pStyle w:val="Textocomentario"/>
        <w:rPr>
          <w:lang w:val="es-CR"/>
        </w:rPr>
      </w:pPr>
      <w:r>
        <w:rPr>
          <w:rStyle w:val="Refdecomentario"/>
        </w:rPr>
        <w:annotationRef/>
      </w:r>
      <w:r w:rsidRPr="00076A48">
        <w:rPr>
          <w:lang w:val="es-CR"/>
        </w:rPr>
        <w:t>Corresponde al establecimiento del objetivo g</w:t>
      </w:r>
      <w:r>
        <w:rPr>
          <w:lang w:val="es-CR"/>
        </w:rPr>
        <w:t xml:space="preserve">eneral de la contratación. </w:t>
      </w:r>
    </w:p>
    <w:p w14:paraId="3977991A" w14:textId="3C3946A6" w:rsidR="00827897" w:rsidRPr="00022337" w:rsidRDefault="00827897">
      <w:pPr>
        <w:pStyle w:val="Textocomentario"/>
        <w:rPr>
          <w:lang w:val="es-CR"/>
        </w:rPr>
      </w:pPr>
    </w:p>
  </w:comment>
  <w:comment w:id="28" w:author="Oficina de Contratación y Suministros" w:date="2024-12-06T12:02:00Z" w:initials="OCS">
    <w:p w14:paraId="598035EC" w14:textId="42CA8481" w:rsidR="00827897" w:rsidRPr="00607AA1" w:rsidRDefault="00827897">
      <w:pPr>
        <w:pStyle w:val="Textocomentario"/>
        <w:rPr>
          <w:b/>
          <w:lang w:val="es-CR"/>
        </w:rPr>
      </w:pPr>
      <w:r>
        <w:rPr>
          <w:rStyle w:val="Refdecomentario"/>
        </w:rPr>
        <w:annotationRef/>
      </w:r>
      <w:r w:rsidRPr="00607AA1">
        <w:rPr>
          <w:b/>
          <w:sz w:val="22"/>
          <w:lang w:val="es-CR"/>
        </w:rPr>
        <w:t>Aplica únicamente en los casos que se referencie una marca específica</w:t>
      </w:r>
      <w:r>
        <w:rPr>
          <w:b/>
          <w:sz w:val="22"/>
          <w:lang w:val="es-CR"/>
        </w:rPr>
        <w:t xml:space="preserve"> (de lo contrario, debe quedar en blanco)</w:t>
      </w:r>
      <w:r w:rsidRPr="00607AA1">
        <w:rPr>
          <w:b/>
          <w:sz w:val="22"/>
          <w:lang w:val="es-CR"/>
        </w:rPr>
        <w:t xml:space="preserve">. </w:t>
      </w:r>
    </w:p>
    <w:p w14:paraId="1B8751FB" w14:textId="77777777" w:rsidR="00827897" w:rsidRDefault="00827897">
      <w:pPr>
        <w:pStyle w:val="Textocomentario"/>
        <w:rPr>
          <w:lang w:val="es-CR"/>
        </w:rPr>
      </w:pPr>
    </w:p>
    <w:p w14:paraId="35957223" w14:textId="26A1780D" w:rsidR="00827897" w:rsidRPr="00607AA1" w:rsidRDefault="00827897">
      <w:pPr>
        <w:pStyle w:val="Textocomentario"/>
        <w:rPr>
          <w:lang w:val="es-CR"/>
        </w:rPr>
      </w:pPr>
      <w:r>
        <w:rPr>
          <w:lang w:val="es-CR"/>
        </w:rPr>
        <w:t>En dicho caso se deben aportar los documentos respectivos que fundamenten la decisión y los estudios técnicos que determinen que solamente se puede adquirir una determinada marca, basado en criterios de compatibilidad tecnológica</w:t>
      </w:r>
    </w:p>
  </w:comment>
  <w:comment w:id="29" w:author="Oficina de Contratación y Suministros" w:date="2024-12-06T12:08:00Z" w:initials="OCS">
    <w:p w14:paraId="66EC634E" w14:textId="6AD35C37" w:rsidR="00827897" w:rsidRDefault="00827897">
      <w:pPr>
        <w:pStyle w:val="Textocomentario"/>
        <w:rPr>
          <w:rFonts w:eastAsia="Microsoft JhengHei UI" w:cstheme="minorHAnsi"/>
          <w:b/>
          <w:sz w:val="16"/>
          <w:szCs w:val="16"/>
          <w:lang w:val="es-CR"/>
        </w:rPr>
      </w:pPr>
      <w:r>
        <w:rPr>
          <w:rStyle w:val="Refdecomentario"/>
        </w:rPr>
        <w:annotationRef/>
      </w:r>
      <w:r>
        <w:rPr>
          <w:rFonts w:eastAsia="Microsoft JhengHei UI" w:cstheme="minorHAnsi"/>
          <w:b/>
          <w:sz w:val="16"/>
          <w:szCs w:val="16"/>
          <w:lang w:val="es-CR"/>
        </w:rPr>
        <w:t>Debe d</w:t>
      </w:r>
      <w:r w:rsidRPr="009B2621">
        <w:rPr>
          <w:rFonts w:eastAsia="Microsoft JhengHei UI" w:cstheme="minorHAnsi"/>
          <w:b/>
          <w:sz w:val="16"/>
          <w:szCs w:val="16"/>
          <w:lang w:val="es-CR"/>
        </w:rPr>
        <w:t>escribir los procedimientos a aplicar para garantizar la correcta ejecución de la contratación</w:t>
      </w:r>
      <w:r>
        <w:rPr>
          <w:rFonts w:eastAsia="Microsoft JhengHei UI" w:cstheme="minorHAnsi"/>
          <w:b/>
          <w:sz w:val="16"/>
          <w:szCs w:val="16"/>
          <w:lang w:val="es-CR"/>
        </w:rPr>
        <w:t xml:space="preserve"> (después de emitido el contrato).</w:t>
      </w:r>
    </w:p>
    <w:p w14:paraId="49858D56" w14:textId="77777777" w:rsidR="00827897" w:rsidRDefault="00827897">
      <w:pPr>
        <w:pStyle w:val="Textocomentario"/>
        <w:rPr>
          <w:rFonts w:eastAsia="Microsoft JhengHei UI" w:cstheme="minorHAnsi"/>
          <w:b/>
          <w:sz w:val="16"/>
          <w:szCs w:val="16"/>
          <w:lang w:val="es-CR"/>
        </w:rPr>
      </w:pPr>
    </w:p>
    <w:p w14:paraId="40503545" w14:textId="4B719F1C" w:rsidR="00827897" w:rsidRPr="004C13EC" w:rsidRDefault="00827897">
      <w:pPr>
        <w:pStyle w:val="Textocomentario"/>
        <w:rPr>
          <w:lang w:val="es-CR"/>
        </w:rPr>
      </w:pPr>
      <w:r>
        <w:rPr>
          <w:lang w:val="es-CR"/>
        </w:rPr>
        <w:t xml:space="preserve">No se debe incluir nada relacionado a la entrega de la SC en la oficina ni todo el proceso de análisis y demás, es sobre la ejecución contractual y esto pasa posterior a notificado el contrato. </w:t>
      </w:r>
    </w:p>
  </w:comment>
  <w:comment w:id="30" w:author="Oficina de Contratación y Suministros" w:date="2024-12-06T12:08:00Z" w:initials="OCS">
    <w:p w14:paraId="3DFD654F" w14:textId="77777777" w:rsidR="00827897" w:rsidRDefault="00827897">
      <w:pPr>
        <w:pStyle w:val="Textocomentario"/>
        <w:rPr>
          <w:lang w:val="es-CR"/>
        </w:rPr>
      </w:pPr>
      <w:r>
        <w:rPr>
          <w:rStyle w:val="Refdecomentario"/>
        </w:rPr>
        <w:annotationRef/>
      </w:r>
      <w:r w:rsidRPr="00B87BFC">
        <w:rPr>
          <w:lang w:val="es-CR"/>
        </w:rPr>
        <w:t xml:space="preserve">Corresponde a aquellas </w:t>
      </w:r>
      <w:r w:rsidRPr="00A63C42">
        <w:rPr>
          <w:b/>
          <w:color w:val="FF0000"/>
          <w:sz w:val="22"/>
          <w:lang w:val="es-CR"/>
        </w:rPr>
        <w:t>contrataciones de obra pública</w:t>
      </w:r>
      <w:r w:rsidRPr="00A63C42">
        <w:rPr>
          <w:color w:val="FF0000"/>
          <w:sz w:val="22"/>
          <w:lang w:val="es-CR"/>
        </w:rPr>
        <w:t xml:space="preserve"> </w:t>
      </w:r>
      <w:r>
        <w:rPr>
          <w:lang w:val="es-CR"/>
        </w:rPr>
        <w:t xml:space="preserve">que califique como licitación mayor o para contrataciones cuyos efectos directos, indirectos o colaterales, puede afectar a terceros (por ejemplo: comunidades, instituciones públicas o privadas, asociaciones de desarrollo etc.). </w:t>
      </w:r>
    </w:p>
    <w:p w14:paraId="36154FF2" w14:textId="77777777" w:rsidR="00827897" w:rsidRDefault="00827897">
      <w:pPr>
        <w:pStyle w:val="Textocomentario"/>
        <w:rPr>
          <w:lang w:val="es-CR"/>
        </w:rPr>
      </w:pPr>
    </w:p>
    <w:p w14:paraId="60717B05" w14:textId="2B41337D" w:rsidR="00827897" w:rsidRPr="00A63C42" w:rsidRDefault="00827897">
      <w:pPr>
        <w:pStyle w:val="Textocomentario"/>
        <w:rPr>
          <w:lang w:val="es-CR"/>
        </w:rPr>
      </w:pPr>
      <w:r>
        <w:rPr>
          <w:lang w:val="es-CR"/>
        </w:rPr>
        <w:t xml:space="preserve">Si no se obra pública, debe quedar en blanco. </w:t>
      </w:r>
    </w:p>
  </w:comment>
  <w:comment w:id="31" w:author="Oficina de Contratación y Suministros" w:date="2024-12-06T14:20:00Z" w:initials="OCS">
    <w:p w14:paraId="7F87D219" w14:textId="54EF831B" w:rsidR="00827897" w:rsidRPr="00610BA6" w:rsidRDefault="00827897">
      <w:pPr>
        <w:pStyle w:val="Textocomentario"/>
        <w:rPr>
          <w:lang w:val="es-CR"/>
        </w:rPr>
      </w:pPr>
      <w:r>
        <w:rPr>
          <w:rStyle w:val="Refdecomentario"/>
        </w:rPr>
        <w:annotationRef/>
      </w:r>
      <w:r w:rsidRPr="00610BA6">
        <w:rPr>
          <w:rFonts w:eastAsia="Microsoft JhengHei UI" w:cstheme="minorHAnsi"/>
          <w:sz w:val="18"/>
          <w:szCs w:val="16"/>
          <w:lang w:val="es-CR"/>
        </w:rPr>
        <w:t>Describir los riesgos de la contratación y su afectación institucional</w:t>
      </w:r>
      <w:r>
        <w:rPr>
          <w:rFonts w:eastAsia="Microsoft JhengHei UI" w:cstheme="minorHAnsi"/>
          <w:sz w:val="18"/>
          <w:szCs w:val="16"/>
          <w:lang w:val="es-CR"/>
        </w:rPr>
        <w:t xml:space="preserve">. </w:t>
      </w:r>
    </w:p>
  </w:comment>
  <w:comment w:id="32" w:author="Oficina de Contratación y Suministros" w:date="2024-12-06T12:09:00Z" w:initials="OCS">
    <w:p w14:paraId="0FA78D47" w14:textId="77777777" w:rsidR="00827897" w:rsidRDefault="00827897">
      <w:pPr>
        <w:pStyle w:val="Textocomentario"/>
        <w:rPr>
          <w:color w:val="FF0000"/>
          <w:lang w:val="es-CR"/>
        </w:rPr>
      </w:pPr>
      <w:r>
        <w:rPr>
          <w:rStyle w:val="Refdecomentario"/>
        </w:rPr>
        <w:annotationRef/>
      </w:r>
      <w:r w:rsidRPr="00CA61CD">
        <w:rPr>
          <w:color w:val="FF0000"/>
          <w:lang w:val="es-CR"/>
        </w:rPr>
        <w:t>Según las excepciones indicadas en los artículos 5,6,7,8, 9,10,11 del Reglamento a la Ley General de Contratación Pública.</w:t>
      </w:r>
    </w:p>
    <w:p w14:paraId="1A113984" w14:textId="77777777" w:rsidR="00827897" w:rsidRDefault="00827897">
      <w:pPr>
        <w:pStyle w:val="Textocomentario"/>
        <w:rPr>
          <w:lang w:val="es-CR"/>
        </w:rPr>
      </w:pPr>
    </w:p>
    <w:p w14:paraId="46FED4CC" w14:textId="4AD5F232" w:rsidR="00827897" w:rsidRPr="00956D78" w:rsidRDefault="00827897">
      <w:pPr>
        <w:pStyle w:val="Textocomentario"/>
        <w:rPr>
          <w:rFonts w:cstheme="minorHAnsi"/>
          <w:b/>
          <w:bCs/>
          <w:lang w:val="es-CR"/>
        </w:rPr>
      </w:pPr>
      <w:r w:rsidRPr="00956D78">
        <w:rPr>
          <w:rFonts w:cstheme="minorHAnsi"/>
          <w:b/>
          <w:bCs/>
          <w:lang w:val="es-CR"/>
        </w:rPr>
        <w:t xml:space="preserve">Debe aportar un oficio donde explique la aplicación de excepción a utilizar, además de todos los requisitos que se establecen en el </w:t>
      </w:r>
    </w:p>
    <w:p w14:paraId="38DA3E65" w14:textId="77777777" w:rsidR="00827897" w:rsidRPr="00956D78" w:rsidRDefault="00827897">
      <w:pPr>
        <w:pStyle w:val="Textocomentario"/>
        <w:rPr>
          <w:rFonts w:cstheme="minorHAnsi"/>
          <w:b/>
          <w:bCs/>
          <w:lang w:val="es-CR"/>
        </w:rPr>
      </w:pPr>
      <w:r w:rsidRPr="00956D78">
        <w:rPr>
          <w:rFonts w:cstheme="minorHAnsi"/>
          <w:b/>
          <w:bCs/>
          <w:lang w:val="es-CR"/>
        </w:rPr>
        <w:t xml:space="preserve">Artículo 4. Requerimientos generales para el uso de las excepciones del Reglamento. Únicamente se puede utilizar la excepción si se cumplen con todos los requerimientos del artículo 4. </w:t>
      </w:r>
    </w:p>
    <w:p w14:paraId="1EEEB9F1" w14:textId="77777777" w:rsidR="00827897" w:rsidRPr="00956D78" w:rsidRDefault="00827897">
      <w:pPr>
        <w:pStyle w:val="Textocomentario"/>
        <w:rPr>
          <w:rFonts w:cstheme="minorHAnsi"/>
          <w:b/>
          <w:lang w:val="es-CR"/>
        </w:rPr>
      </w:pPr>
    </w:p>
    <w:p w14:paraId="41FD97C3" w14:textId="3AA49177" w:rsidR="00827897" w:rsidRPr="00A071F9" w:rsidRDefault="00827897">
      <w:pPr>
        <w:pStyle w:val="Textocomentario"/>
        <w:rPr>
          <w:b/>
          <w:lang w:val="es-CR"/>
        </w:rPr>
      </w:pPr>
      <w:r w:rsidRPr="00956D78">
        <w:rPr>
          <w:rFonts w:cstheme="minorHAnsi"/>
          <w:b/>
          <w:bCs/>
          <w:lang w:val="es-CR"/>
        </w:rPr>
        <w:t>NO aplica para arrendamiento de inmueble, debe seguirse lo dispuesto en el oficio OCS-34-2023.</w:t>
      </w:r>
    </w:p>
  </w:comment>
  <w:comment w:id="33" w:author="Oficina de Contratación y Suministros" w:date="2024-12-06T12:13:00Z" w:initials="OCS">
    <w:p w14:paraId="4741E233" w14:textId="77777777" w:rsidR="00827897" w:rsidRDefault="00827897" w:rsidP="006A5127">
      <w:pPr>
        <w:pStyle w:val="Textocomentario"/>
        <w:rPr>
          <w:lang w:val="es-CR"/>
        </w:rPr>
      </w:pPr>
      <w:r>
        <w:rPr>
          <w:rStyle w:val="Refdecomentario"/>
        </w:rPr>
        <w:annotationRef/>
      </w:r>
      <w:r w:rsidRPr="008B1252">
        <w:rPr>
          <w:lang w:val="es-CR"/>
        </w:rPr>
        <w:t xml:space="preserve">Se debe aportar </w:t>
      </w:r>
      <w:r>
        <w:rPr>
          <w:lang w:val="es-CR"/>
        </w:rPr>
        <w:t xml:space="preserve">como ANEXO </w:t>
      </w:r>
      <w:r w:rsidRPr="008B1252">
        <w:rPr>
          <w:lang w:val="es-CR"/>
        </w:rPr>
        <w:t xml:space="preserve">el </w:t>
      </w:r>
      <w:r>
        <w:rPr>
          <w:lang w:val="es-CR"/>
        </w:rPr>
        <w:t xml:space="preserve">estudio o sondeo de mercado realizado para la determinación del estimado de la contratación.  </w:t>
      </w:r>
    </w:p>
    <w:p w14:paraId="30EC1EC9" w14:textId="77777777" w:rsidR="00827897" w:rsidRDefault="00827897" w:rsidP="006A5127">
      <w:pPr>
        <w:pStyle w:val="Textocomentario"/>
        <w:rPr>
          <w:lang w:val="es-CR"/>
        </w:rPr>
      </w:pPr>
    </w:p>
    <w:p w14:paraId="21E15547" w14:textId="458F98F7" w:rsidR="00827897" w:rsidRPr="008B1252" w:rsidRDefault="00827897" w:rsidP="006A5127">
      <w:pPr>
        <w:pStyle w:val="Textocomentario"/>
        <w:rPr>
          <w:lang w:val="es-CR"/>
        </w:rPr>
      </w:pPr>
      <w:r>
        <w:rPr>
          <w:lang w:val="es-CR"/>
        </w:rPr>
        <w:t>En el caso de bienes, se puede aportar el estudio realizado con base en el banco de precios del SICOP.</w:t>
      </w:r>
      <w:r>
        <w:rPr>
          <w:lang w:val="es-CR"/>
        </w:rPr>
        <w:br/>
      </w:r>
      <w:r>
        <w:rPr>
          <w:lang w:val="es-CR"/>
        </w:rPr>
        <w:br/>
        <w:t xml:space="preserve">Se debe seguir lo establecido en la Directriz OCS-122-2023, se aplicación obligatoria a partir del 01 de abril del 2023. </w:t>
      </w:r>
    </w:p>
    <w:p w14:paraId="7016002E" w14:textId="1711D33C" w:rsidR="00827897" w:rsidRPr="006A5127" w:rsidRDefault="00827897">
      <w:pPr>
        <w:pStyle w:val="Textocomentario"/>
        <w:rPr>
          <w:lang w:val="es-CR"/>
        </w:rPr>
      </w:pPr>
    </w:p>
  </w:comment>
  <w:comment w:id="34" w:author="Oficina de Contratación y Suministros" w:date="2024-12-06T12:14:00Z" w:initials="OCS">
    <w:p w14:paraId="649BE5B7" w14:textId="574D4527" w:rsidR="00827897" w:rsidRPr="00105108" w:rsidRDefault="00827897">
      <w:pPr>
        <w:pStyle w:val="Textocomentario"/>
        <w:rPr>
          <w:lang w:val="es-CR"/>
        </w:rPr>
      </w:pPr>
      <w:r>
        <w:rPr>
          <w:rStyle w:val="Refdecomentario"/>
        </w:rPr>
        <w:annotationRef/>
      </w:r>
      <w:r w:rsidRPr="00105108">
        <w:rPr>
          <w:lang w:val="es-CR"/>
        </w:rPr>
        <w:t>En c</w:t>
      </w:r>
      <w:r>
        <w:rPr>
          <w:lang w:val="es-CR"/>
        </w:rPr>
        <w:t xml:space="preserve">aso de no ser obra pública, esta casilla debe quedar en blanco. </w:t>
      </w:r>
    </w:p>
  </w:comment>
  <w:comment w:id="35" w:author="Oficina de Contratación y Suministros" w:date="2024-12-06T12:14:00Z" w:initials="OCS">
    <w:p w14:paraId="0C63C20A" w14:textId="6D54FA59" w:rsidR="00827897" w:rsidRPr="008B1252" w:rsidRDefault="00827897" w:rsidP="00C97EC2">
      <w:pPr>
        <w:pStyle w:val="Textocomentario"/>
        <w:rPr>
          <w:lang w:val="es-CR"/>
        </w:rPr>
      </w:pPr>
      <w:r>
        <w:rPr>
          <w:rStyle w:val="Refdecomentario"/>
        </w:rPr>
        <w:annotationRef/>
      </w:r>
      <w:r w:rsidRPr="008B1252">
        <w:rPr>
          <w:lang w:val="es-CR"/>
        </w:rPr>
        <w:t>Debe indicar la meta del P</w:t>
      </w:r>
      <w:r>
        <w:rPr>
          <w:lang w:val="es-CR"/>
        </w:rPr>
        <w:t xml:space="preserve">OA que ampara la contratación que solicitan. </w:t>
      </w:r>
    </w:p>
    <w:p w14:paraId="64BEDC71" w14:textId="091BD915" w:rsidR="00827897" w:rsidRPr="00C97EC2" w:rsidRDefault="00827897">
      <w:pPr>
        <w:pStyle w:val="Textocomentario"/>
        <w:rPr>
          <w:lang w:val="es-CR"/>
        </w:rPr>
      </w:pPr>
    </w:p>
  </w:comment>
  <w:comment w:id="36" w:author="Oficina de Contratación y Suministros" w:date="2026-05-28T13:39:00Z" w:initials="OCS">
    <w:p w14:paraId="5F71EF7D" w14:textId="4C7EACF6" w:rsidR="00A91E92" w:rsidRPr="00A91E92" w:rsidRDefault="00A91E92">
      <w:pPr>
        <w:pStyle w:val="Textocomentario"/>
        <w:rPr>
          <w:lang w:val="es-CR"/>
        </w:rPr>
      </w:pPr>
      <w:r>
        <w:rPr>
          <w:rStyle w:val="Refdecomentario"/>
        </w:rPr>
        <w:annotationRef/>
      </w:r>
      <w:r w:rsidRPr="00A91E92">
        <w:rPr>
          <w:lang w:val="es-CR"/>
        </w:rPr>
        <w:t>La persona encargada de l</w:t>
      </w:r>
      <w:r>
        <w:rPr>
          <w:lang w:val="es-CR"/>
        </w:rPr>
        <w:t xml:space="preserve">a unidad que solicita la contratación (recuerde que el administrador de la contratación y el encargado pueden ser personas diferentes) </w:t>
      </w:r>
    </w:p>
  </w:comment>
  <w:comment w:id="38" w:author="Oficina de Contratación y Suministros" w:date="2026-05-28T13:40:00Z" w:initials="OCS">
    <w:p w14:paraId="32BE31C9" w14:textId="22F099DE" w:rsidR="00A91E92" w:rsidRPr="00557499" w:rsidRDefault="00A91E92">
      <w:pPr>
        <w:pStyle w:val="Textocomentario"/>
        <w:rPr>
          <w:lang w:val="es-CR"/>
        </w:rPr>
      </w:pPr>
      <w:r>
        <w:rPr>
          <w:rStyle w:val="Refdecomentario"/>
        </w:rPr>
        <w:annotationRef/>
      </w:r>
      <w:r w:rsidRPr="00557499">
        <w:rPr>
          <w:lang w:val="es-CR"/>
        </w:rPr>
        <w:t>La persona que fun</w:t>
      </w:r>
      <w:r w:rsidR="00557499" w:rsidRPr="00557499">
        <w:rPr>
          <w:lang w:val="es-CR"/>
        </w:rPr>
        <w:t>g</w:t>
      </w:r>
      <w:r w:rsidRPr="00557499">
        <w:rPr>
          <w:lang w:val="es-CR"/>
        </w:rPr>
        <w:t xml:space="preserve">e como “AUTORIZADA” o “RESPONSABLE” </w:t>
      </w:r>
      <w:r w:rsidR="00557499">
        <w:rPr>
          <w:lang w:val="es-CR"/>
        </w:rPr>
        <w:t xml:space="preserve">en el AS-400 </w:t>
      </w:r>
      <w:r w:rsidR="00557499" w:rsidRPr="00557499">
        <w:rPr>
          <w:lang w:val="es-CR"/>
        </w:rPr>
        <w:t>de</w:t>
      </w:r>
      <w:r w:rsidR="00557499">
        <w:rPr>
          <w:lang w:val="es-CR"/>
        </w:rPr>
        <w:t xml:space="preserve">l programa presupuestario donde se está cargado el gasto. </w:t>
      </w:r>
    </w:p>
  </w:comment>
  <w:comment w:id="39" w:author="Oficina de Contratación y Suministros" w:date="2024-12-06T12:15:00Z" w:initials="OCS">
    <w:p w14:paraId="6B756E3A" w14:textId="1C290DE9" w:rsidR="00827897" w:rsidRPr="006B2BF1" w:rsidRDefault="00827897">
      <w:pPr>
        <w:pStyle w:val="Textocomentario"/>
        <w:rPr>
          <w:lang w:val="es-CR"/>
        </w:rPr>
      </w:pPr>
      <w:r>
        <w:rPr>
          <w:rStyle w:val="Refdecomentario"/>
        </w:rPr>
        <w:annotationRef/>
      </w:r>
      <w:r w:rsidRPr="006B2BF1">
        <w:rPr>
          <w:lang w:val="es-CR"/>
        </w:rPr>
        <w:t>Toda SC debe enumerar los a</w:t>
      </w:r>
      <w:r>
        <w:rPr>
          <w:lang w:val="es-CR"/>
        </w:rPr>
        <w:t>nexos que contiene (especificaciones, certificación de la Oficina de Control de Presupuesto, estudios de mercado, oficios, planos, entre otros)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DC3A915" w15:done="0"/>
  <w15:commentEx w15:paraId="7D858139" w15:done="0"/>
  <w15:commentEx w15:paraId="761312DC" w15:done="0"/>
  <w15:commentEx w15:paraId="37A8FF30" w15:done="0"/>
  <w15:commentEx w15:paraId="533B8924" w15:done="0"/>
  <w15:commentEx w15:paraId="6DB88378" w15:done="0"/>
  <w15:commentEx w15:paraId="5F8F5D9E" w15:done="0"/>
  <w15:commentEx w15:paraId="46CE5448" w15:done="0"/>
  <w15:commentEx w15:paraId="1C75FCFD" w15:done="0"/>
  <w15:commentEx w15:paraId="13C6EFE8" w15:done="0"/>
  <w15:commentEx w15:paraId="0DB90D87" w15:done="0"/>
  <w15:commentEx w15:paraId="5989CD54" w15:done="0"/>
  <w15:commentEx w15:paraId="2EC0CB56" w15:done="0"/>
  <w15:commentEx w15:paraId="3D7802F4" w15:done="0"/>
  <w15:commentEx w15:paraId="2F77F559" w15:done="0"/>
  <w15:commentEx w15:paraId="38943737" w15:done="0"/>
  <w15:commentEx w15:paraId="72E5B856" w15:done="0"/>
  <w15:commentEx w15:paraId="28303A88" w15:done="0"/>
  <w15:commentEx w15:paraId="590FD8AE" w15:done="0"/>
  <w15:commentEx w15:paraId="1D571C7A" w15:done="0"/>
  <w15:commentEx w15:paraId="43663D23" w15:done="0"/>
  <w15:commentEx w15:paraId="7C61FBE3" w15:done="0"/>
  <w15:commentEx w15:paraId="38BB9F33" w15:done="0"/>
  <w15:commentEx w15:paraId="3977991A" w15:done="0"/>
  <w15:commentEx w15:paraId="35957223" w15:done="0"/>
  <w15:commentEx w15:paraId="40503545" w15:done="0"/>
  <w15:commentEx w15:paraId="60717B05" w15:done="0"/>
  <w15:commentEx w15:paraId="7F87D219" w15:done="0"/>
  <w15:commentEx w15:paraId="41FD97C3" w15:done="0"/>
  <w15:commentEx w15:paraId="7016002E" w15:done="0"/>
  <w15:commentEx w15:paraId="649BE5B7" w15:done="0"/>
  <w15:commentEx w15:paraId="64BEDC71" w15:done="0"/>
  <w15:commentEx w15:paraId="5F71EF7D" w15:done="0"/>
  <w15:commentEx w15:paraId="32BE31C9" w15:done="0"/>
  <w15:commentEx w15:paraId="6B756E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DC3A915" w16cid:durableId="0DC3A915"/>
  <w16cid:commentId w16cid:paraId="7D858139" w16cid:durableId="2AFD6430"/>
  <w16cid:commentId w16cid:paraId="761312DC" w16cid:durableId="2AFD6438"/>
  <w16cid:commentId w16cid:paraId="37A8FF30" w16cid:durableId="2AFD6443"/>
  <w16cid:commentId w16cid:paraId="533B8924" w16cid:durableId="2AFD6450"/>
  <w16cid:commentId w16cid:paraId="6DB88378" w16cid:durableId="2AFD6462"/>
  <w16cid:commentId w16cid:paraId="5F8F5D9E" w16cid:durableId="5F8F5D9E"/>
  <w16cid:commentId w16cid:paraId="46CE5448" w16cid:durableId="2AFD646F"/>
  <w16cid:commentId w16cid:paraId="1C75FCFD" w16cid:durableId="2AFD6493"/>
  <w16cid:commentId w16cid:paraId="13C6EFE8" w16cid:durableId="2AFD64BD"/>
  <w16cid:commentId w16cid:paraId="0DB90D87" w16cid:durableId="2AFD64CE"/>
  <w16cid:commentId w16cid:paraId="5989CD54" w16cid:durableId="2AFD64C5"/>
  <w16cid:commentId w16cid:paraId="2EC0CB56" w16cid:durableId="2AFD64DC"/>
  <w16cid:commentId w16cid:paraId="3D7802F4" w16cid:durableId="2AFD64FA"/>
  <w16cid:commentId w16cid:paraId="2F77F559" w16cid:durableId="2AFD6507"/>
  <w16cid:commentId w16cid:paraId="38943737" w16cid:durableId="2AFD64E6"/>
  <w16cid:commentId w16cid:paraId="72E5B856" w16cid:durableId="2AFD6521"/>
  <w16cid:commentId w16cid:paraId="28303A88" w16cid:durableId="2AFD6551"/>
  <w16cid:commentId w16cid:paraId="590FD8AE" w16cid:durableId="2AFD655E"/>
  <w16cid:commentId w16cid:paraId="1D571C7A" w16cid:durableId="2AFD657D"/>
  <w16cid:commentId w16cid:paraId="43663D23" w16cid:durableId="2AFD8A27"/>
  <w16cid:commentId w16cid:paraId="7C61FBE3" w16cid:durableId="2AFD6593"/>
  <w16cid:commentId w16cid:paraId="38BB9F33" w16cid:durableId="2AFD65A8"/>
  <w16cid:commentId w16cid:paraId="3977991A" w16cid:durableId="2AFD6658"/>
  <w16cid:commentId w16cid:paraId="35957223" w16cid:durableId="2AFD6667"/>
  <w16cid:commentId w16cid:paraId="40503545" w16cid:durableId="2AFD67CC"/>
  <w16cid:commentId w16cid:paraId="60717B05" w16cid:durableId="2AFD67B1"/>
  <w16cid:commentId w16cid:paraId="7F87D219" w16cid:durableId="2AFD869E"/>
  <w16cid:commentId w16cid:paraId="41FD97C3" w16cid:durableId="2AFD6807"/>
  <w16cid:commentId w16cid:paraId="7016002E" w16cid:durableId="2AFD68E5"/>
  <w16cid:commentId w16cid:paraId="649BE5B7" w16cid:durableId="2AFD6916"/>
  <w16cid:commentId w16cid:paraId="64BEDC71" w16cid:durableId="2AFD692C"/>
  <w16cid:commentId w16cid:paraId="5F71EF7D" w16cid:durableId="2DC2C456"/>
  <w16cid:commentId w16cid:paraId="32BE31C9" w16cid:durableId="2DC2C457"/>
  <w16cid:commentId w16cid:paraId="6B756E3A" w16cid:durableId="2AFD697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FA234" w14:textId="77777777" w:rsidR="00827897" w:rsidRDefault="00827897" w:rsidP="00037268">
      <w:pPr>
        <w:spacing w:after="0" w:line="240" w:lineRule="auto"/>
      </w:pPr>
      <w:r>
        <w:separator/>
      </w:r>
    </w:p>
  </w:endnote>
  <w:endnote w:type="continuationSeparator" w:id="0">
    <w:p w14:paraId="24B5B135" w14:textId="77777777" w:rsidR="00827897" w:rsidRDefault="00827897" w:rsidP="00037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1B802" w14:textId="6FE5FA4D" w:rsidR="00827897" w:rsidRPr="002576B1" w:rsidRDefault="00827897" w:rsidP="00503370">
    <w:pPr>
      <w:pStyle w:val="Piedepgina"/>
      <w:jc w:val="center"/>
      <w:rPr>
        <w:sz w:val="18"/>
        <w:lang w:val="es-CR"/>
      </w:rPr>
    </w:pPr>
    <w:r w:rsidRPr="002576B1">
      <w:rPr>
        <w:sz w:val="18"/>
        <w:lang w:val="es-CR"/>
      </w:rPr>
      <w:t>VERSIÓN 01</w:t>
    </w:r>
    <w:r w:rsidR="002576B1" w:rsidRPr="002576B1">
      <w:rPr>
        <w:sz w:val="18"/>
        <w:lang w:val="es-CR"/>
      </w:rPr>
      <w:t>-2026 (01-06-2026)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08D08" w14:textId="38CA6E1A" w:rsidR="00827897" w:rsidRPr="00154C0A" w:rsidRDefault="00827897" w:rsidP="00F250A4">
    <w:pPr>
      <w:pStyle w:val="Piedepgina"/>
      <w:jc w:val="center"/>
      <w:rPr>
        <w:sz w:val="18"/>
        <w:lang w:val="es-CR"/>
      </w:rPr>
    </w:pPr>
    <w:bookmarkStart w:id="40" w:name="_Hlk184633505"/>
    <w:r w:rsidRPr="00154C0A">
      <w:rPr>
        <w:sz w:val="18"/>
        <w:lang w:val="es-CR"/>
      </w:rPr>
      <w:t xml:space="preserve">VERSIÓN </w:t>
    </w:r>
    <w:r w:rsidR="00154C0A" w:rsidRPr="00154C0A">
      <w:rPr>
        <w:sz w:val="18"/>
        <w:lang w:val="es-CR"/>
      </w:rPr>
      <w:t>01-2026 (01-06-2026)</w:t>
    </w:r>
  </w:p>
  <w:bookmarkEnd w:id="40"/>
  <w:p w14:paraId="1669CFA8" w14:textId="6805F17B" w:rsidR="00827897" w:rsidRPr="00F250A4" w:rsidRDefault="00827897" w:rsidP="00F250A4">
    <w:pPr>
      <w:pStyle w:val="Piedepgina"/>
      <w:jc w:val="center"/>
      <w:rPr>
        <w:lang w:val="es-C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F48DF" w14:textId="77777777" w:rsidR="00827897" w:rsidRDefault="00827897" w:rsidP="00037268">
      <w:pPr>
        <w:spacing w:after="0" w:line="240" w:lineRule="auto"/>
      </w:pPr>
      <w:r>
        <w:separator/>
      </w:r>
    </w:p>
  </w:footnote>
  <w:footnote w:type="continuationSeparator" w:id="0">
    <w:p w14:paraId="7361BF12" w14:textId="77777777" w:rsidR="00827897" w:rsidRDefault="00827897" w:rsidP="00037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BBD59" w14:textId="6B90E6F8" w:rsidR="00827897" w:rsidRPr="008531ED" w:rsidRDefault="00827897">
    <w:pPr>
      <w:pStyle w:val="Encabezado"/>
      <w:rPr>
        <w:lang w:val="es-CR"/>
      </w:rPr>
    </w:pPr>
  </w:p>
  <w:p w14:paraId="65036EFE" w14:textId="77777777" w:rsidR="00827897" w:rsidRPr="008531ED" w:rsidRDefault="00827897">
    <w:pPr>
      <w:pStyle w:val="Encabezado"/>
      <w:rPr>
        <w:lang w:val="es-C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69AD3" w14:textId="55F035E9" w:rsidR="00827897" w:rsidRPr="00C46F0E" w:rsidRDefault="00827897" w:rsidP="002B0CC3">
    <w:pPr>
      <w:pStyle w:val="Encabezado"/>
      <w:pBdr>
        <w:bottom w:val="single" w:sz="4" w:space="1" w:color="auto"/>
      </w:pBdr>
      <w:tabs>
        <w:tab w:val="clear" w:pos="4419"/>
        <w:tab w:val="clear" w:pos="8838"/>
      </w:tabs>
      <w:jc w:val="center"/>
      <w:rPr>
        <w:rFonts w:cstheme="minorHAnsi"/>
        <w:b/>
        <w:sz w:val="36"/>
        <w:szCs w:val="36"/>
        <w:lang w:val="es-CR"/>
      </w:rPr>
    </w:pPr>
    <w:r w:rsidRPr="00C46F0E">
      <w:rPr>
        <w:rFonts w:cstheme="minorHAnsi"/>
        <w:noProof/>
      </w:rPr>
      <w:drawing>
        <wp:anchor distT="0" distB="0" distL="114300" distR="114300" simplePos="0" relativeHeight="251661312" behindDoc="0" locked="0" layoutInCell="1" allowOverlap="1" wp14:anchorId="2738ABD3" wp14:editId="44248A3B">
          <wp:simplePos x="0" y="0"/>
          <wp:positionH relativeFrom="column">
            <wp:posOffset>6985</wp:posOffset>
          </wp:positionH>
          <wp:positionV relativeFrom="paragraph">
            <wp:posOffset>-129540</wp:posOffset>
          </wp:positionV>
          <wp:extent cx="635000" cy="783590"/>
          <wp:effectExtent l="0" t="0" r="0" b="0"/>
          <wp:wrapNone/>
          <wp:docPr id="3" name="Imagen 3" descr="Logo UN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UN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61"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b/>
        <w:sz w:val="36"/>
        <w:szCs w:val="36"/>
        <w:lang w:val="es-CR"/>
      </w:rPr>
      <w:t xml:space="preserve">         OFICINA DE CONTRATACIÓN Y SUMINISTROS</w:t>
    </w:r>
  </w:p>
  <w:p w14:paraId="0C37FCAF" w14:textId="052647E7" w:rsidR="00827897" w:rsidRPr="004F061A" w:rsidRDefault="00827897" w:rsidP="002B0CC3">
    <w:pPr>
      <w:pStyle w:val="Encabezado"/>
      <w:tabs>
        <w:tab w:val="clear" w:pos="4419"/>
      </w:tabs>
      <w:jc w:val="center"/>
      <w:rPr>
        <w:rFonts w:cstheme="minorHAnsi"/>
        <w:b/>
        <w:sz w:val="36"/>
        <w:szCs w:val="36"/>
        <w:lang w:val="es-CR"/>
      </w:rPr>
    </w:pPr>
    <w:r w:rsidRPr="004F061A">
      <w:rPr>
        <w:rFonts w:cstheme="minorHAnsi"/>
        <w:b/>
        <w:sz w:val="36"/>
        <w:szCs w:val="36"/>
        <w:lang w:val="es-CR"/>
      </w:rPr>
      <w:t xml:space="preserve">             Solicitud de contratación </w:t>
    </w:r>
    <w:r w:rsidR="004F061A" w:rsidRPr="004F061A">
      <w:rPr>
        <w:rFonts w:cstheme="minorHAnsi"/>
        <w:b/>
        <w:sz w:val="36"/>
        <w:szCs w:val="36"/>
        <w:lang w:val="es-CR"/>
      </w:rPr>
      <w:t>de bienes y servicios</w:t>
    </w:r>
  </w:p>
  <w:p w14:paraId="2324769A" w14:textId="48E6BA7A" w:rsidR="00827897" w:rsidRDefault="00827897" w:rsidP="003D5352">
    <w:pPr>
      <w:pStyle w:val="Encabezado"/>
      <w:jc w:val="center"/>
      <w:rPr>
        <w:lang w:val="es-CR"/>
      </w:rPr>
    </w:pPr>
  </w:p>
  <w:p w14:paraId="568CAD91" w14:textId="77777777" w:rsidR="00827897" w:rsidRPr="003D5352" w:rsidRDefault="00827897" w:rsidP="003D5352">
    <w:pPr>
      <w:pStyle w:val="Encabezado"/>
      <w:jc w:val="center"/>
      <w:rPr>
        <w:lang w:val="es-C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F7EF9"/>
    <w:multiLevelType w:val="hybridMultilevel"/>
    <w:tmpl w:val="DEF629D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E137A"/>
    <w:multiLevelType w:val="hybridMultilevel"/>
    <w:tmpl w:val="AE50C248"/>
    <w:lvl w:ilvl="0" w:tplc="CAD6FFE2">
      <w:start w:val="1"/>
      <w:numFmt w:val="decimal"/>
      <w:lvlText w:val="%1."/>
      <w:lvlJc w:val="left"/>
      <w:pPr>
        <w:ind w:left="93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66CFD4">
      <w:start w:val="1"/>
      <w:numFmt w:val="lowerLetter"/>
      <w:lvlText w:val="%2"/>
      <w:lvlJc w:val="left"/>
      <w:pPr>
        <w:ind w:left="165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B0BFDC">
      <w:start w:val="1"/>
      <w:numFmt w:val="lowerRoman"/>
      <w:lvlText w:val="%3"/>
      <w:lvlJc w:val="left"/>
      <w:pPr>
        <w:ind w:left="237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EAA9AA">
      <w:start w:val="1"/>
      <w:numFmt w:val="decimal"/>
      <w:lvlText w:val="%4"/>
      <w:lvlJc w:val="left"/>
      <w:pPr>
        <w:ind w:left="309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FA5BE0">
      <w:start w:val="1"/>
      <w:numFmt w:val="lowerLetter"/>
      <w:lvlText w:val="%5"/>
      <w:lvlJc w:val="left"/>
      <w:pPr>
        <w:ind w:left="381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8A21C6">
      <w:start w:val="1"/>
      <w:numFmt w:val="lowerRoman"/>
      <w:lvlText w:val="%6"/>
      <w:lvlJc w:val="left"/>
      <w:pPr>
        <w:ind w:left="453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E22F98">
      <w:start w:val="1"/>
      <w:numFmt w:val="decimal"/>
      <w:lvlText w:val="%7"/>
      <w:lvlJc w:val="left"/>
      <w:pPr>
        <w:ind w:left="525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F0E65C">
      <w:start w:val="1"/>
      <w:numFmt w:val="lowerLetter"/>
      <w:lvlText w:val="%8"/>
      <w:lvlJc w:val="left"/>
      <w:pPr>
        <w:ind w:left="597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121E9E">
      <w:start w:val="1"/>
      <w:numFmt w:val="lowerRoman"/>
      <w:lvlText w:val="%9"/>
      <w:lvlJc w:val="left"/>
      <w:pPr>
        <w:ind w:left="669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BF497E"/>
    <w:multiLevelType w:val="hybridMultilevel"/>
    <w:tmpl w:val="CAB40E0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ficina de Contratación y Suministros">
    <w15:presenceInfo w15:providerId="None" w15:userId="Oficina de Contratación y Suministr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68"/>
    <w:rsid w:val="000028D9"/>
    <w:rsid w:val="00003573"/>
    <w:rsid w:val="00004563"/>
    <w:rsid w:val="000102C7"/>
    <w:rsid w:val="00011116"/>
    <w:rsid w:val="00012387"/>
    <w:rsid w:val="000169B7"/>
    <w:rsid w:val="00022337"/>
    <w:rsid w:val="00022DE9"/>
    <w:rsid w:val="00022EE0"/>
    <w:rsid w:val="0002559C"/>
    <w:rsid w:val="000275E6"/>
    <w:rsid w:val="00034F6F"/>
    <w:rsid w:val="00037268"/>
    <w:rsid w:val="00052A75"/>
    <w:rsid w:val="00055DF7"/>
    <w:rsid w:val="00061756"/>
    <w:rsid w:val="00063EA4"/>
    <w:rsid w:val="00064D73"/>
    <w:rsid w:val="000768F6"/>
    <w:rsid w:val="00076A48"/>
    <w:rsid w:val="00076CCC"/>
    <w:rsid w:val="00085080"/>
    <w:rsid w:val="000858A0"/>
    <w:rsid w:val="0009074A"/>
    <w:rsid w:val="00090E35"/>
    <w:rsid w:val="000911E3"/>
    <w:rsid w:val="000916BA"/>
    <w:rsid w:val="000A5938"/>
    <w:rsid w:val="000A6C3A"/>
    <w:rsid w:val="000B1D5E"/>
    <w:rsid w:val="000B2D19"/>
    <w:rsid w:val="000B3067"/>
    <w:rsid w:val="000B7C8F"/>
    <w:rsid w:val="000C2D17"/>
    <w:rsid w:val="000E2335"/>
    <w:rsid w:val="000E23E5"/>
    <w:rsid w:val="000F013A"/>
    <w:rsid w:val="000F023D"/>
    <w:rsid w:val="000F0848"/>
    <w:rsid w:val="000F42BB"/>
    <w:rsid w:val="001021FE"/>
    <w:rsid w:val="001025A9"/>
    <w:rsid w:val="00105108"/>
    <w:rsid w:val="0011364C"/>
    <w:rsid w:val="001305EB"/>
    <w:rsid w:val="001403E4"/>
    <w:rsid w:val="00140747"/>
    <w:rsid w:val="001410BC"/>
    <w:rsid w:val="00142566"/>
    <w:rsid w:val="00144192"/>
    <w:rsid w:val="00147510"/>
    <w:rsid w:val="00151E26"/>
    <w:rsid w:val="00154C0A"/>
    <w:rsid w:val="00156146"/>
    <w:rsid w:val="001623C4"/>
    <w:rsid w:val="00162CD0"/>
    <w:rsid w:val="00164271"/>
    <w:rsid w:val="00170594"/>
    <w:rsid w:val="001800DB"/>
    <w:rsid w:val="00183DFE"/>
    <w:rsid w:val="001A2E0B"/>
    <w:rsid w:val="001A3D90"/>
    <w:rsid w:val="001B71E4"/>
    <w:rsid w:val="001C500E"/>
    <w:rsid w:val="001C6A8E"/>
    <w:rsid w:val="001D6F2C"/>
    <w:rsid w:val="001E3386"/>
    <w:rsid w:val="001F0D8F"/>
    <w:rsid w:val="001F57DD"/>
    <w:rsid w:val="0020794C"/>
    <w:rsid w:val="00207FA7"/>
    <w:rsid w:val="00232F84"/>
    <w:rsid w:val="00242C51"/>
    <w:rsid w:val="00246282"/>
    <w:rsid w:val="0024697E"/>
    <w:rsid w:val="00254159"/>
    <w:rsid w:val="002576B1"/>
    <w:rsid w:val="00260531"/>
    <w:rsid w:val="002843A2"/>
    <w:rsid w:val="0029255B"/>
    <w:rsid w:val="00294880"/>
    <w:rsid w:val="00294BBD"/>
    <w:rsid w:val="0029557E"/>
    <w:rsid w:val="002A3431"/>
    <w:rsid w:val="002A4920"/>
    <w:rsid w:val="002A6518"/>
    <w:rsid w:val="002A651B"/>
    <w:rsid w:val="002B0CC3"/>
    <w:rsid w:val="002B0FC4"/>
    <w:rsid w:val="002B483D"/>
    <w:rsid w:val="002B5469"/>
    <w:rsid w:val="002D04C1"/>
    <w:rsid w:val="002D5AAD"/>
    <w:rsid w:val="002E3359"/>
    <w:rsid w:val="002E6914"/>
    <w:rsid w:val="002F1CD8"/>
    <w:rsid w:val="002F3120"/>
    <w:rsid w:val="00301901"/>
    <w:rsid w:val="00302ECC"/>
    <w:rsid w:val="0030425B"/>
    <w:rsid w:val="00312AD0"/>
    <w:rsid w:val="00313C6A"/>
    <w:rsid w:val="00316119"/>
    <w:rsid w:val="00320892"/>
    <w:rsid w:val="00325C7A"/>
    <w:rsid w:val="00326FD3"/>
    <w:rsid w:val="00331682"/>
    <w:rsid w:val="003332C6"/>
    <w:rsid w:val="00335353"/>
    <w:rsid w:val="00336E1C"/>
    <w:rsid w:val="00340E53"/>
    <w:rsid w:val="0034152F"/>
    <w:rsid w:val="003520EE"/>
    <w:rsid w:val="003547E7"/>
    <w:rsid w:val="00363B0C"/>
    <w:rsid w:val="00377921"/>
    <w:rsid w:val="00377954"/>
    <w:rsid w:val="00384E2D"/>
    <w:rsid w:val="003874C9"/>
    <w:rsid w:val="00393C48"/>
    <w:rsid w:val="003A3859"/>
    <w:rsid w:val="003B2792"/>
    <w:rsid w:val="003B6B07"/>
    <w:rsid w:val="003C7203"/>
    <w:rsid w:val="003D2BFB"/>
    <w:rsid w:val="003D5352"/>
    <w:rsid w:val="003D58EB"/>
    <w:rsid w:val="003D6347"/>
    <w:rsid w:val="003D657F"/>
    <w:rsid w:val="003D6FF7"/>
    <w:rsid w:val="00401149"/>
    <w:rsid w:val="00404BC3"/>
    <w:rsid w:val="00404E3C"/>
    <w:rsid w:val="00407E22"/>
    <w:rsid w:val="00410EAA"/>
    <w:rsid w:val="00413701"/>
    <w:rsid w:val="004143CE"/>
    <w:rsid w:val="00415D94"/>
    <w:rsid w:val="00434640"/>
    <w:rsid w:val="00435723"/>
    <w:rsid w:val="00435F3B"/>
    <w:rsid w:val="00443FAC"/>
    <w:rsid w:val="004551FE"/>
    <w:rsid w:val="004612E0"/>
    <w:rsid w:val="004645EC"/>
    <w:rsid w:val="00466E0F"/>
    <w:rsid w:val="004719AA"/>
    <w:rsid w:val="00495F54"/>
    <w:rsid w:val="004A1ED6"/>
    <w:rsid w:val="004B641D"/>
    <w:rsid w:val="004C13EC"/>
    <w:rsid w:val="004C5B96"/>
    <w:rsid w:val="004D0947"/>
    <w:rsid w:val="004F061A"/>
    <w:rsid w:val="004F4CEC"/>
    <w:rsid w:val="004F6DFB"/>
    <w:rsid w:val="004F730B"/>
    <w:rsid w:val="00503370"/>
    <w:rsid w:val="00505571"/>
    <w:rsid w:val="00507FE4"/>
    <w:rsid w:val="00527C50"/>
    <w:rsid w:val="00534AFE"/>
    <w:rsid w:val="005356CD"/>
    <w:rsid w:val="005364DB"/>
    <w:rsid w:val="005534E9"/>
    <w:rsid w:val="005535D0"/>
    <w:rsid w:val="00557499"/>
    <w:rsid w:val="00563765"/>
    <w:rsid w:val="00563E17"/>
    <w:rsid w:val="00573F45"/>
    <w:rsid w:val="0057611E"/>
    <w:rsid w:val="00581B78"/>
    <w:rsid w:val="0058447D"/>
    <w:rsid w:val="0059508B"/>
    <w:rsid w:val="00595B4D"/>
    <w:rsid w:val="005A3648"/>
    <w:rsid w:val="005A41B7"/>
    <w:rsid w:val="005A47AF"/>
    <w:rsid w:val="005C0380"/>
    <w:rsid w:val="005C1813"/>
    <w:rsid w:val="005C3637"/>
    <w:rsid w:val="005C59A5"/>
    <w:rsid w:val="005D07C2"/>
    <w:rsid w:val="005D3BB4"/>
    <w:rsid w:val="005D4EE7"/>
    <w:rsid w:val="005E1FD7"/>
    <w:rsid w:val="005E6CA9"/>
    <w:rsid w:val="005E7FF6"/>
    <w:rsid w:val="005F04D6"/>
    <w:rsid w:val="005F0C91"/>
    <w:rsid w:val="00602BA6"/>
    <w:rsid w:val="00603BDF"/>
    <w:rsid w:val="00607AA1"/>
    <w:rsid w:val="00610BA6"/>
    <w:rsid w:val="00612BA6"/>
    <w:rsid w:val="0061531A"/>
    <w:rsid w:val="00623340"/>
    <w:rsid w:val="00630E8E"/>
    <w:rsid w:val="006326C5"/>
    <w:rsid w:val="00633C91"/>
    <w:rsid w:val="006464AD"/>
    <w:rsid w:val="00646D25"/>
    <w:rsid w:val="006628DC"/>
    <w:rsid w:val="006849C7"/>
    <w:rsid w:val="00685FEA"/>
    <w:rsid w:val="00692AE7"/>
    <w:rsid w:val="00695B71"/>
    <w:rsid w:val="00696D2F"/>
    <w:rsid w:val="006A5127"/>
    <w:rsid w:val="006B2BF1"/>
    <w:rsid w:val="006B601C"/>
    <w:rsid w:val="006C522F"/>
    <w:rsid w:val="006D2741"/>
    <w:rsid w:val="006D430A"/>
    <w:rsid w:val="006D4AC0"/>
    <w:rsid w:val="006F0C1C"/>
    <w:rsid w:val="006F33D4"/>
    <w:rsid w:val="006F39F2"/>
    <w:rsid w:val="006F44B7"/>
    <w:rsid w:val="0070127D"/>
    <w:rsid w:val="00712CFB"/>
    <w:rsid w:val="00715BF6"/>
    <w:rsid w:val="00721636"/>
    <w:rsid w:val="00723FFE"/>
    <w:rsid w:val="007479FA"/>
    <w:rsid w:val="00753652"/>
    <w:rsid w:val="00754947"/>
    <w:rsid w:val="00761183"/>
    <w:rsid w:val="00773641"/>
    <w:rsid w:val="00775D00"/>
    <w:rsid w:val="007849E2"/>
    <w:rsid w:val="00792016"/>
    <w:rsid w:val="007A3BAC"/>
    <w:rsid w:val="007A7E82"/>
    <w:rsid w:val="007C6923"/>
    <w:rsid w:val="007D7D4C"/>
    <w:rsid w:val="007E20FF"/>
    <w:rsid w:val="007E39A2"/>
    <w:rsid w:val="007E5909"/>
    <w:rsid w:val="007F3159"/>
    <w:rsid w:val="007F7E08"/>
    <w:rsid w:val="0080297B"/>
    <w:rsid w:val="00804ABF"/>
    <w:rsid w:val="00807346"/>
    <w:rsid w:val="00813890"/>
    <w:rsid w:val="00817A9C"/>
    <w:rsid w:val="008203D4"/>
    <w:rsid w:val="008224F8"/>
    <w:rsid w:val="00827897"/>
    <w:rsid w:val="0084424F"/>
    <w:rsid w:val="008531ED"/>
    <w:rsid w:val="008567C7"/>
    <w:rsid w:val="00856B16"/>
    <w:rsid w:val="0086051C"/>
    <w:rsid w:val="00870206"/>
    <w:rsid w:val="008747C3"/>
    <w:rsid w:val="0088064C"/>
    <w:rsid w:val="00881359"/>
    <w:rsid w:val="0088559E"/>
    <w:rsid w:val="00897C4F"/>
    <w:rsid w:val="008A1113"/>
    <w:rsid w:val="008A6E89"/>
    <w:rsid w:val="008B1252"/>
    <w:rsid w:val="008B6A95"/>
    <w:rsid w:val="008B77A2"/>
    <w:rsid w:val="008C3BB1"/>
    <w:rsid w:val="008D3091"/>
    <w:rsid w:val="008D3205"/>
    <w:rsid w:val="008D586D"/>
    <w:rsid w:val="008F258F"/>
    <w:rsid w:val="008F2944"/>
    <w:rsid w:val="008F2FE9"/>
    <w:rsid w:val="008F7753"/>
    <w:rsid w:val="009019C0"/>
    <w:rsid w:val="0091051D"/>
    <w:rsid w:val="0091141B"/>
    <w:rsid w:val="00914D7A"/>
    <w:rsid w:val="0092227B"/>
    <w:rsid w:val="009314A8"/>
    <w:rsid w:val="009339AF"/>
    <w:rsid w:val="00944EEB"/>
    <w:rsid w:val="009533EA"/>
    <w:rsid w:val="00956D78"/>
    <w:rsid w:val="00960776"/>
    <w:rsid w:val="0097627C"/>
    <w:rsid w:val="009775B7"/>
    <w:rsid w:val="0098390A"/>
    <w:rsid w:val="0099085C"/>
    <w:rsid w:val="009924F7"/>
    <w:rsid w:val="009958BC"/>
    <w:rsid w:val="00997C91"/>
    <w:rsid w:val="009A2503"/>
    <w:rsid w:val="009A3D55"/>
    <w:rsid w:val="009A5087"/>
    <w:rsid w:val="009B2621"/>
    <w:rsid w:val="009C6162"/>
    <w:rsid w:val="009D2BD5"/>
    <w:rsid w:val="009D2D62"/>
    <w:rsid w:val="009E4FFE"/>
    <w:rsid w:val="009E6BBC"/>
    <w:rsid w:val="009E7599"/>
    <w:rsid w:val="009F11BD"/>
    <w:rsid w:val="009F4B85"/>
    <w:rsid w:val="009F7077"/>
    <w:rsid w:val="00A071F9"/>
    <w:rsid w:val="00A10F4D"/>
    <w:rsid w:val="00A11373"/>
    <w:rsid w:val="00A21A5B"/>
    <w:rsid w:val="00A24504"/>
    <w:rsid w:val="00A245CC"/>
    <w:rsid w:val="00A32C1A"/>
    <w:rsid w:val="00A348F0"/>
    <w:rsid w:val="00A355AD"/>
    <w:rsid w:val="00A43921"/>
    <w:rsid w:val="00A504D1"/>
    <w:rsid w:val="00A51DBF"/>
    <w:rsid w:val="00A630E2"/>
    <w:rsid w:val="00A63C42"/>
    <w:rsid w:val="00A70DA9"/>
    <w:rsid w:val="00A71BB5"/>
    <w:rsid w:val="00A8247C"/>
    <w:rsid w:val="00A84BCA"/>
    <w:rsid w:val="00A91E92"/>
    <w:rsid w:val="00A94DAF"/>
    <w:rsid w:val="00AA101D"/>
    <w:rsid w:val="00AA2FF4"/>
    <w:rsid w:val="00AB03D4"/>
    <w:rsid w:val="00AB1D75"/>
    <w:rsid w:val="00AB2E1C"/>
    <w:rsid w:val="00AB41C3"/>
    <w:rsid w:val="00AB59EE"/>
    <w:rsid w:val="00AB67DD"/>
    <w:rsid w:val="00AB70A5"/>
    <w:rsid w:val="00AC1B79"/>
    <w:rsid w:val="00AC5357"/>
    <w:rsid w:val="00AC6014"/>
    <w:rsid w:val="00AE46DE"/>
    <w:rsid w:val="00AE54EE"/>
    <w:rsid w:val="00AE5B29"/>
    <w:rsid w:val="00AF4C28"/>
    <w:rsid w:val="00AF7521"/>
    <w:rsid w:val="00B02C92"/>
    <w:rsid w:val="00B02CB2"/>
    <w:rsid w:val="00B04BF0"/>
    <w:rsid w:val="00B04C53"/>
    <w:rsid w:val="00B07E6D"/>
    <w:rsid w:val="00B105C2"/>
    <w:rsid w:val="00B1530C"/>
    <w:rsid w:val="00B323B3"/>
    <w:rsid w:val="00B34A55"/>
    <w:rsid w:val="00B4560A"/>
    <w:rsid w:val="00B5291F"/>
    <w:rsid w:val="00B556AD"/>
    <w:rsid w:val="00B612F0"/>
    <w:rsid w:val="00B64634"/>
    <w:rsid w:val="00B70397"/>
    <w:rsid w:val="00B709A0"/>
    <w:rsid w:val="00B82B0E"/>
    <w:rsid w:val="00B87BFC"/>
    <w:rsid w:val="00B90587"/>
    <w:rsid w:val="00B915D9"/>
    <w:rsid w:val="00B92875"/>
    <w:rsid w:val="00B955E5"/>
    <w:rsid w:val="00B9684F"/>
    <w:rsid w:val="00BA6795"/>
    <w:rsid w:val="00BB088F"/>
    <w:rsid w:val="00BB3CD9"/>
    <w:rsid w:val="00BC1918"/>
    <w:rsid w:val="00BC3619"/>
    <w:rsid w:val="00BC7825"/>
    <w:rsid w:val="00BD04A1"/>
    <w:rsid w:val="00BD13E2"/>
    <w:rsid w:val="00BE09A6"/>
    <w:rsid w:val="00BE32BC"/>
    <w:rsid w:val="00BE370E"/>
    <w:rsid w:val="00BE5963"/>
    <w:rsid w:val="00BE6739"/>
    <w:rsid w:val="00BF2D3C"/>
    <w:rsid w:val="00BF4058"/>
    <w:rsid w:val="00BF4A39"/>
    <w:rsid w:val="00BF4E32"/>
    <w:rsid w:val="00C0069C"/>
    <w:rsid w:val="00C16EAF"/>
    <w:rsid w:val="00C17E29"/>
    <w:rsid w:val="00C20684"/>
    <w:rsid w:val="00C23EE1"/>
    <w:rsid w:val="00C40042"/>
    <w:rsid w:val="00C46F0E"/>
    <w:rsid w:val="00C47EFD"/>
    <w:rsid w:val="00C616D8"/>
    <w:rsid w:val="00C62E71"/>
    <w:rsid w:val="00C70296"/>
    <w:rsid w:val="00C841E1"/>
    <w:rsid w:val="00C863B7"/>
    <w:rsid w:val="00C87067"/>
    <w:rsid w:val="00C93982"/>
    <w:rsid w:val="00C944FA"/>
    <w:rsid w:val="00C94EEC"/>
    <w:rsid w:val="00C952C7"/>
    <w:rsid w:val="00C95CA4"/>
    <w:rsid w:val="00C97EC2"/>
    <w:rsid w:val="00CA423B"/>
    <w:rsid w:val="00CA4A7B"/>
    <w:rsid w:val="00CA50FE"/>
    <w:rsid w:val="00CA61CD"/>
    <w:rsid w:val="00CB106B"/>
    <w:rsid w:val="00CC285D"/>
    <w:rsid w:val="00CC7431"/>
    <w:rsid w:val="00CD128D"/>
    <w:rsid w:val="00CD1825"/>
    <w:rsid w:val="00CD19C7"/>
    <w:rsid w:val="00CD4788"/>
    <w:rsid w:val="00CE493A"/>
    <w:rsid w:val="00CF27E4"/>
    <w:rsid w:val="00CF54C9"/>
    <w:rsid w:val="00CF7E84"/>
    <w:rsid w:val="00D103A5"/>
    <w:rsid w:val="00D16246"/>
    <w:rsid w:val="00D17C36"/>
    <w:rsid w:val="00D2132C"/>
    <w:rsid w:val="00D2194B"/>
    <w:rsid w:val="00D226BE"/>
    <w:rsid w:val="00D31C46"/>
    <w:rsid w:val="00D334DF"/>
    <w:rsid w:val="00D34104"/>
    <w:rsid w:val="00D44D2C"/>
    <w:rsid w:val="00D47703"/>
    <w:rsid w:val="00D537BE"/>
    <w:rsid w:val="00D617D2"/>
    <w:rsid w:val="00D6794E"/>
    <w:rsid w:val="00D73185"/>
    <w:rsid w:val="00D738D2"/>
    <w:rsid w:val="00D80D2D"/>
    <w:rsid w:val="00D851F0"/>
    <w:rsid w:val="00D93318"/>
    <w:rsid w:val="00D96AAF"/>
    <w:rsid w:val="00DA0577"/>
    <w:rsid w:val="00DA0A4F"/>
    <w:rsid w:val="00DA7B43"/>
    <w:rsid w:val="00DB3C25"/>
    <w:rsid w:val="00DD243E"/>
    <w:rsid w:val="00DD63BF"/>
    <w:rsid w:val="00DE3218"/>
    <w:rsid w:val="00DE5681"/>
    <w:rsid w:val="00DF1C6D"/>
    <w:rsid w:val="00DF5843"/>
    <w:rsid w:val="00E0486A"/>
    <w:rsid w:val="00E155B2"/>
    <w:rsid w:val="00E46A6F"/>
    <w:rsid w:val="00E55517"/>
    <w:rsid w:val="00E73E0C"/>
    <w:rsid w:val="00E7514E"/>
    <w:rsid w:val="00E779FB"/>
    <w:rsid w:val="00E84DEE"/>
    <w:rsid w:val="00E87742"/>
    <w:rsid w:val="00EA2966"/>
    <w:rsid w:val="00EA4CA2"/>
    <w:rsid w:val="00EB2C30"/>
    <w:rsid w:val="00EC0496"/>
    <w:rsid w:val="00EE0977"/>
    <w:rsid w:val="00EF2AC9"/>
    <w:rsid w:val="00F04C36"/>
    <w:rsid w:val="00F072B9"/>
    <w:rsid w:val="00F24524"/>
    <w:rsid w:val="00F250A4"/>
    <w:rsid w:val="00F309E2"/>
    <w:rsid w:val="00F31AB9"/>
    <w:rsid w:val="00F34C8F"/>
    <w:rsid w:val="00F35A0C"/>
    <w:rsid w:val="00F4412F"/>
    <w:rsid w:val="00F50734"/>
    <w:rsid w:val="00F6218A"/>
    <w:rsid w:val="00F666A4"/>
    <w:rsid w:val="00F669AB"/>
    <w:rsid w:val="00F72DF6"/>
    <w:rsid w:val="00F808DB"/>
    <w:rsid w:val="00F82F8A"/>
    <w:rsid w:val="00F84D8F"/>
    <w:rsid w:val="00F9590C"/>
    <w:rsid w:val="00FB68DF"/>
    <w:rsid w:val="00FC2E34"/>
    <w:rsid w:val="00FD071A"/>
    <w:rsid w:val="00FD2042"/>
    <w:rsid w:val="00FD214B"/>
    <w:rsid w:val="00FD3B0E"/>
    <w:rsid w:val="00FD4E3A"/>
    <w:rsid w:val="00FE1B42"/>
    <w:rsid w:val="00FF06B9"/>
    <w:rsid w:val="00FF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6E14B"/>
  <w15:chartTrackingRefBased/>
  <w15:docId w15:val="{1D3F01B4-852B-4A09-A98B-A7C87423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37268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4C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37268"/>
    <w:rPr>
      <w:color w:val="808080"/>
    </w:rPr>
  </w:style>
  <w:style w:type="paragraph" w:styleId="Encabezado">
    <w:name w:val="header"/>
    <w:basedOn w:val="Normal"/>
    <w:link w:val="EncabezadoCar"/>
    <w:unhideWhenUsed/>
    <w:rsid w:val="000372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37268"/>
  </w:style>
  <w:style w:type="paragraph" w:styleId="Piedepgina">
    <w:name w:val="footer"/>
    <w:basedOn w:val="Normal"/>
    <w:link w:val="PiedepginaCar"/>
    <w:uiPriority w:val="99"/>
    <w:unhideWhenUsed/>
    <w:rsid w:val="000372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268"/>
  </w:style>
  <w:style w:type="table" w:styleId="Tablaconcuadrcula">
    <w:name w:val="Table Grid"/>
    <w:basedOn w:val="Tablanormal"/>
    <w:uiPriority w:val="39"/>
    <w:rsid w:val="00037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037268"/>
    <w:rPr>
      <w:rFonts w:ascii="Arial" w:eastAsia="Times New Roman" w:hAnsi="Arial" w:cs="Arial"/>
      <w:b/>
      <w:bCs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04C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1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127D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88559E"/>
    <w:pPr>
      <w:spacing w:after="0" w:line="240" w:lineRule="auto"/>
    </w:pPr>
    <w:rPr>
      <w:rFonts w:eastAsiaTheme="minorEastAsia"/>
      <w:lang w:val="es-CR" w:eastAsia="es-C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DD63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63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63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63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63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49C7EE1CF1A4F9CBDCD864F1F820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B8907-3D7C-4C5D-98E9-0D5D1A7D9AED}"/>
      </w:docPartPr>
      <w:docPartBody>
        <w:p w:rsidR="00396D95" w:rsidRDefault="00290E5A" w:rsidP="00290E5A">
          <w:pPr>
            <w:pStyle w:val="E49C7EE1CF1A4F9CBDCD864F1F8208CE"/>
          </w:pPr>
          <w:r>
            <w:rPr>
              <w:rFonts w:ascii="Calibri" w:hAnsi="Calibri" w:cs="Calibri"/>
              <w:lang w:val="es-ES"/>
            </w:rPr>
            <w:t xml:space="preserve">              </w:t>
          </w:r>
        </w:p>
      </w:docPartBody>
    </w:docPart>
    <w:docPart>
      <w:docPartPr>
        <w:name w:val="AF98EF34582D4BBFABCD4D3647EB4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BF4DF-1C3F-4745-8274-300ED68A3E0A}"/>
      </w:docPartPr>
      <w:docPartBody>
        <w:p w:rsidR="00396D95" w:rsidRDefault="00290E5A" w:rsidP="00290E5A">
          <w:pPr>
            <w:pStyle w:val="AF98EF34582D4BBFABCD4D3647EB44EE"/>
          </w:pPr>
          <w:r>
            <w:rPr>
              <w:rFonts w:ascii="Calibri" w:hAnsi="Calibri" w:cs="Calibri"/>
              <w:lang w:val="es-ES"/>
            </w:rPr>
            <w:t xml:space="preserve">                  </w:t>
          </w:r>
        </w:p>
      </w:docPartBody>
    </w:docPart>
    <w:docPart>
      <w:docPartPr>
        <w:name w:val="8D32F27692C54109A779AE4465558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59B74-BEAE-4094-9AA2-E4DC41A0A499}"/>
      </w:docPartPr>
      <w:docPartBody>
        <w:p w:rsidR="00396D95" w:rsidRDefault="00290E5A" w:rsidP="00290E5A">
          <w:pPr>
            <w:pStyle w:val="8D32F27692C54109A779AE44655581ED"/>
          </w:pPr>
          <w:r w:rsidRPr="0081674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E35D5B9B5174E7FB73FFAD059344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8716B-CFA0-45D9-AF82-C55CDBD403D2}"/>
      </w:docPartPr>
      <w:docPartBody>
        <w:p w:rsidR="00396D95" w:rsidRDefault="00290E5A" w:rsidP="00290E5A">
          <w:pPr>
            <w:pStyle w:val="CE35D5B9B5174E7FB73FFAD059344242"/>
          </w:pPr>
          <w:r w:rsidRPr="0081674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63A3C3C7B17483F85D3C083255BC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7816E-74CA-4396-AD58-23E79BB3EBA1}"/>
      </w:docPartPr>
      <w:docPartBody>
        <w:p w:rsidR="00396D95" w:rsidRDefault="00290E5A" w:rsidP="00290E5A">
          <w:pPr>
            <w:pStyle w:val="863A3C3C7B17483F85D3C083255BCBC1"/>
          </w:pPr>
          <w:r w:rsidRPr="0081674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B15AEBA0E0A424593DFE3E3EBE28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40C25-A330-452F-880F-2AF83A80CC1F}"/>
      </w:docPartPr>
      <w:docPartBody>
        <w:p w:rsidR="00396D95" w:rsidRDefault="00290E5A" w:rsidP="00290E5A">
          <w:pPr>
            <w:pStyle w:val="FB15AEBA0E0A424593DFE3E3EBE28689"/>
          </w:pPr>
          <w:r>
            <w:rPr>
              <w:rFonts w:ascii="Calibri" w:hAnsi="Calibri" w:cs="Calibri"/>
              <w:lang w:val="es-ES"/>
            </w:rPr>
            <w:t xml:space="preserve">              </w:t>
          </w:r>
        </w:p>
      </w:docPartBody>
    </w:docPart>
    <w:docPart>
      <w:docPartPr>
        <w:name w:val="A46AA294DA1D4EBAB8A747079B7B5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56609-F564-4BEF-8803-65A9C876C4EA}"/>
      </w:docPartPr>
      <w:docPartBody>
        <w:p w:rsidR="00863666" w:rsidRDefault="00863666" w:rsidP="00863666">
          <w:pPr>
            <w:pStyle w:val="A46AA294DA1D4EBAB8A747079B7B566D3"/>
          </w:pPr>
          <w:r w:rsidRPr="009313AD">
            <w:rPr>
              <w:rStyle w:val="Textodelmarcadordeposicin"/>
            </w:rPr>
            <w:t>Elija un elemento.</w:t>
          </w:r>
        </w:p>
      </w:docPartBody>
    </w:docPart>
    <w:docPart>
      <w:docPartPr>
        <w:name w:val="D058F3939EF440019B98CF2C36A03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A21CB-BE38-4D44-BD09-F86865AB2C6C}"/>
      </w:docPartPr>
      <w:docPartBody>
        <w:p w:rsidR="00863666" w:rsidRDefault="00863666" w:rsidP="00863666">
          <w:pPr>
            <w:pStyle w:val="D058F3939EF440019B98CF2C36A031CE3"/>
          </w:pPr>
          <w:r w:rsidRPr="009313AD">
            <w:rPr>
              <w:rStyle w:val="Textodelmarcadordeposicin"/>
            </w:rPr>
            <w:t>Elija un elemento.</w:t>
          </w:r>
        </w:p>
      </w:docPartBody>
    </w:docPart>
    <w:docPart>
      <w:docPartPr>
        <w:name w:val="43EFC0ABA9B24E2CB743C8B05A501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5B726-59F0-4F65-9EBF-508D3AEE88FE}"/>
      </w:docPartPr>
      <w:docPartBody>
        <w:p w:rsidR="00863666" w:rsidRDefault="00863666" w:rsidP="00863666">
          <w:pPr>
            <w:pStyle w:val="43EFC0ABA9B24E2CB743C8B05A501DE13"/>
          </w:pPr>
          <w:r w:rsidRPr="009313AD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B99"/>
    <w:rsid w:val="0005172E"/>
    <w:rsid w:val="000603D8"/>
    <w:rsid w:val="00290E5A"/>
    <w:rsid w:val="00396D95"/>
    <w:rsid w:val="00400840"/>
    <w:rsid w:val="00410EAA"/>
    <w:rsid w:val="00446AE0"/>
    <w:rsid w:val="00474137"/>
    <w:rsid w:val="004D0ABC"/>
    <w:rsid w:val="005A42E6"/>
    <w:rsid w:val="005C7121"/>
    <w:rsid w:val="00636982"/>
    <w:rsid w:val="00667904"/>
    <w:rsid w:val="006B7D2C"/>
    <w:rsid w:val="007178AC"/>
    <w:rsid w:val="00751359"/>
    <w:rsid w:val="007878BC"/>
    <w:rsid w:val="00863666"/>
    <w:rsid w:val="00900D46"/>
    <w:rsid w:val="00920FC5"/>
    <w:rsid w:val="009958BC"/>
    <w:rsid w:val="00A06DB9"/>
    <w:rsid w:val="00AD6FDC"/>
    <w:rsid w:val="00B33A99"/>
    <w:rsid w:val="00B960CF"/>
    <w:rsid w:val="00BD2D70"/>
    <w:rsid w:val="00E242FF"/>
    <w:rsid w:val="00EF6CC3"/>
    <w:rsid w:val="00F179E3"/>
    <w:rsid w:val="00F30B99"/>
    <w:rsid w:val="00F5600C"/>
    <w:rsid w:val="00FC63CF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63666"/>
    <w:rPr>
      <w:color w:val="808080"/>
    </w:rPr>
  </w:style>
  <w:style w:type="paragraph" w:customStyle="1" w:styleId="E49C7EE1CF1A4F9CBDCD864F1F8208CE">
    <w:name w:val="E49C7EE1CF1A4F9CBDCD864F1F8208CE"/>
    <w:rsid w:val="00290E5A"/>
  </w:style>
  <w:style w:type="paragraph" w:customStyle="1" w:styleId="AF98EF34582D4BBFABCD4D3647EB44EE">
    <w:name w:val="AF98EF34582D4BBFABCD4D3647EB44EE"/>
    <w:rsid w:val="00290E5A"/>
  </w:style>
  <w:style w:type="paragraph" w:customStyle="1" w:styleId="8D32F27692C54109A779AE44655581ED">
    <w:name w:val="8D32F27692C54109A779AE44655581ED"/>
    <w:rsid w:val="00290E5A"/>
  </w:style>
  <w:style w:type="paragraph" w:customStyle="1" w:styleId="CE35D5B9B5174E7FB73FFAD059344242">
    <w:name w:val="CE35D5B9B5174E7FB73FFAD059344242"/>
    <w:rsid w:val="00290E5A"/>
  </w:style>
  <w:style w:type="paragraph" w:customStyle="1" w:styleId="863A3C3C7B17483F85D3C083255BCBC1">
    <w:name w:val="863A3C3C7B17483F85D3C083255BCBC1"/>
    <w:rsid w:val="00290E5A"/>
  </w:style>
  <w:style w:type="paragraph" w:customStyle="1" w:styleId="FB15AEBA0E0A424593DFE3E3EBE28689">
    <w:name w:val="FB15AEBA0E0A424593DFE3E3EBE28689"/>
    <w:rsid w:val="00290E5A"/>
  </w:style>
  <w:style w:type="paragraph" w:customStyle="1" w:styleId="A46AA294DA1D4EBAB8A747079B7B566D">
    <w:name w:val="A46AA294DA1D4EBAB8A747079B7B566D"/>
    <w:rsid w:val="00863666"/>
    <w:rPr>
      <w:rFonts w:eastAsiaTheme="minorHAnsi"/>
      <w:lang w:val="en-US" w:eastAsia="en-US"/>
    </w:rPr>
  </w:style>
  <w:style w:type="paragraph" w:customStyle="1" w:styleId="DAA9D639D5DC4C0E9DE11D1674E98FA3">
    <w:name w:val="DAA9D639D5DC4C0E9DE11D1674E98FA3"/>
    <w:rsid w:val="00863666"/>
    <w:rPr>
      <w:rFonts w:eastAsiaTheme="minorHAnsi"/>
      <w:lang w:val="en-US" w:eastAsia="en-US"/>
    </w:rPr>
  </w:style>
  <w:style w:type="paragraph" w:customStyle="1" w:styleId="D058F3939EF440019B98CF2C36A031CE">
    <w:name w:val="D058F3939EF440019B98CF2C36A031CE"/>
    <w:rsid w:val="00863666"/>
    <w:rPr>
      <w:rFonts w:eastAsiaTheme="minorHAnsi"/>
      <w:lang w:val="en-US" w:eastAsia="en-US"/>
    </w:rPr>
  </w:style>
  <w:style w:type="paragraph" w:customStyle="1" w:styleId="43EFC0ABA9B24E2CB743C8B05A501DE1">
    <w:name w:val="43EFC0ABA9B24E2CB743C8B05A501DE1"/>
    <w:rsid w:val="00863666"/>
    <w:rPr>
      <w:rFonts w:eastAsiaTheme="minorHAnsi"/>
      <w:lang w:val="en-US" w:eastAsia="en-US"/>
    </w:rPr>
  </w:style>
  <w:style w:type="paragraph" w:customStyle="1" w:styleId="A46AA294DA1D4EBAB8A747079B7B566D1">
    <w:name w:val="A46AA294DA1D4EBAB8A747079B7B566D1"/>
    <w:rsid w:val="00863666"/>
    <w:rPr>
      <w:rFonts w:eastAsiaTheme="minorHAnsi"/>
      <w:lang w:val="en-US" w:eastAsia="en-US"/>
    </w:rPr>
  </w:style>
  <w:style w:type="paragraph" w:customStyle="1" w:styleId="DAA9D639D5DC4C0E9DE11D1674E98FA31">
    <w:name w:val="DAA9D639D5DC4C0E9DE11D1674E98FA31"/>
    <w:rsid w:val="00863666"/>
    <w:rPr>
      <w:rFonts w:eastAsiaTheme="minorHAnsi"/>
      <w:lang w:val="en-US" w:eastAsia="en-US"/>
    </w:rPr>
  </w:style>
  <w:style w:type="paragraph" w:customStyle="1" w:styleId="D058F3939EF440019B98CF2C36A031CE1">
    <w:name w:val="D058F3939EF440019B98CF2C36A031CE1"/>
    <w:rsid w:val="00863666"/>
    <w:rPr>
      <w:rFonts w:eastAsiaTheme="minorHAnsi"/>
      <w:lang w:val="en-US" w:eastAsia="en-US"/>
    </w:rPr>
  </w:style>
  <w:style w:type="paragraph" w:customStyle="1" w:styleId="43EFC0ABA9B24E2CB743C8B05A501DE11">
    <w:name w:val="43EFC0ABA9B24E2CB743C8B05A501DE11"/>
    <w:rsid w:val="00863666"/>
    <w:rPr>
      <w:rFonts w:eastAsiaTheme="minorHAnsi"/>
      <w:lang w:val="en-US" w:eastAsia="en-US"/>
    </w:rPr>
  </w:style>
  <w:style w:type="paragraph" w:customStyle="1" w:styleId="A46AA294DA1D4EBAB8A747079B7B566D2">
    <w:name w:val="A46AA294DA1D4EBAB8A747079B7B566D2"/>
    <w:rsid w:val="00863666"/>
    <w:rPr>
      <w:rFonts w:eastAsiaTheme="minorHAnsi"/>
      <w:lang w:val="en-US" w:eastAsia="en-US"/>
    </w:rPr>
  </w:style>
  <w:style w:type="paragraph" w:customStyle="1" w:styleId="DAA9D639D5DC4C0E9DE11D1674E98FA32">
    <w:name w:val="DAA9D639D5DC4C0E9DE11D1674E98FA32"/>
    <w:rsid w:val="00863666"/>
    <w:rPr>
      <w:rFonts w:eastAsiaTheme="minorHAnsi"/>
      <w:lang w:val="en-US" w:eastAsia="en-US"/>
    </w:rPr>
  </w:style>
  <w:style w:type="paragraph" w:customStyle="1" w:styleId="D058F3939EF440019B98CF2C36A031CE2">
    <w:name w:val="D058F3939EF440019B98CF2C36A031CE2"/>
    <w:rsid w:val="00863666"/>
    <w:rPr>
      <w:rFonts w:eastAsiaTheme="minorHAnsi"/>
      <w:lang w:val="en-US" w:eastAsia="en-US"/>
    </w:rPr>
  </w:style>
  <w:style w:type="paragraph" w:customStyle="1" w:styleId="43EFC0ABA9B24E2CB743C8B05A501DE12">
    <w:name w:val="43EFC0ABA9B24E2CB743C8B05A501DE12"/>
    <w:rsid w:val="00863666"/>
    <w:rPr>
      <w:rFonts w:eastAsiaTheme="minorHAnsi"/>
      <w:lang w:val="en-US" w:eastAsia="en-US"/>
    </w:rPr>
  </w:style>
  <w:style w:type="paragraph" w:customStyle="1" w:styleId="A46AA294DA1D4EBAB8A747079B7B566D3">
    <w:name w:val="A46AA294DA1D4EBAB8A747079B7B566D3"/>
    <w:rsid w:val="00863666"/>
    <w:rPr>
      <w:rFonts w:eastAsiaTheme="minorHAnsi"/>
      <w:lang w:val="en-US" w:eastAsia="en-US"/>
    </w:rPr>
  </w:style>
  <w:style w:type="paragraph" w:customStyle="1" w:styleId="DAA9D639D5DC4C0E9DE11D1674E98FA33">
    <w:name w:val="DAA9D639D5DC4C0E9DE11D1674E98FA33"/>
    <w:rsid w:val="00863666"/>
    <w:rPr>
      <w:rFonts w:eastAsiaTheme="minorHAnsi"/>
      <w:lang w:val="en-US" w:eastAsia="en-US"/>
    </w:rPr>
  </w:style>
  <w:style w:type="paragraph" w:customStyle="1" w:styleId="D058F3939EF440019B98CF2C36A031CE3">
    <w:name w:val="D058F3939EF440019B98CF2C36A031CE3"/>
    <w:rsid w:val="00863666"/>
    <w:rPr>
      <w:rFonts w:eastAsiaTheme="minorHAnsi"/>
      <w:lang w:val="en-US" w:eastAsia="en-US"/>
    </w:rPr>
  </w:style>
  <w:style w:type="paragraph" w:customStyle="1" w:styleId="43EFC0ABA9B24E2CB743C8B05A501DE13">
    <w:name w:val="43EFC0ABA9B24E2CB743C8B05A501DE13"/>
    <w:rsid w:val="00863666"/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1F4B503-08BD-4036-A831-8286726E03BF}">
  <we:reference id="ccaa0bec-23dd-8272-75c8-9e8e1d875a62" version="1.0.0.0" store="EXCatalog" storeType="EXCatalog"/>
  <we:alternateReferences>
    <we:reference id="WA104381519" version="1.0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48959e-5b91-42a4-a294-8cfa7e88e0c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9001B99310C040A6521330777F9042" ma:contentTypeVersion="18" ma:contentTypeDescription="Crear nuevo documento." ma:contentTypeScope="" ma:versionID="cf5c8827fb648cdd1346291f9bb6954d">
  <xsd:schema xmlns:xsd="http://www.w3.org/2001/XMLSchema" xmlns:xs="http://www.w3.org/2001/XMLSchema" xmlns:p="http://schemas.microsoft.com/office/2006/metadata/properties" xmlns:ns3="9b48959e-5b91-42a4-a294-8cfa7e88e0c7" xmlns:ns4="d1c53e78-0927-4be4-af07-65d438ec87af" targetNamespace="http://schemas.microsoft.com/office/2006/metadata/properties" ma:root="true" ma:fieldsID="4d31e8adc1904caa2fc8736365c70e93" ns3:_="" ns4:_="">
    <xsd:import namespace="9b48959e-5b91-42a4-a294-8cfa7e88e0c7"/>
    <xsd:import namespace="d1c53e78-0927-4be4-af07-65d438ec87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8959e-5b91-42a4-a294-8cfa7e88e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53e78-0927-4be4-af07-65d438ec87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C2C7D-5725-4A09-AEA1-ED0080DFCBD4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9b48959e-5b91-42a4-a294-8cfa7e88e0c7"/>
    <ds:schemaRef ds:uri="http://schemas.microsoft.com/office/infopath/2007/PartnerControls"/>
    <ds:schemaRef ds:uri="http://schemas.microsoft.com/office/2006/documentManagement/types"/>
    <ds:schemaRef ds:uri="d1c53e78-0927-4be4-af07-65d438ec87af"/>
  </ds:schemaRefs>
</ds:datastoreItem>
</file>

<file path=customXml/itemProps2.xml><?xml version="1.0" encoding="utf-8"?>
<ds:datastoreItem xmlns:ds="http://schemas.openxmlformats.org/officeDocument/2006/customXml" ds:itemID="{9D97CF4D-6625-4DCC-AE75-839B5698D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48959e-5b91-42a4-a294-8cfa7e88e0c7"/>
    <ds:schemaRef ds:uri="d1c53e78-0927-4be4-af07-65d438ec8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BD1450-279F-4772-A389-1F7BB8C4BB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AB58A4-9B0E-4021-98A9-B5E0BE5DF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343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yquesada@UNED.AC.CR;proveeduria@uned.ac.cr</dc:creator>
  <cp:keywords/>
  <dc:description/>
  <cp:lastModifiedBy>Oficina de Contratación y Suministros</cp:lastModifiedBy>
  <cp:revision>22</cp:revision>
  <cp:lastPrinted>2023-01-17T21:45:00Z</cp:lastPrinted>
  <dcterms:created xsi:type="dcterms:W3CDTF">2025-02-05T19:14:00Z</dcterms:created>
  <dcterms:modified xsi:type="dcterms:W3CDTF">2026-05-28T20:15:00Z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0x010100959001B99310C040A6521330777F9042</vt:lpwstr>
  </property>
</Properties>
</file>